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A94" w:rsidRDefault="009A7A94" w:rsidP="008B33AD">
      <w:pPr>
        <w:spacing w:after="0" w:line="240" w:lineRule="auto"/>
        <w:jc w:val="center"/>
        <w:rPr>
          <w:rFonts w:ascii="Arial Narrow" w:hAnsi="Arial Narrow" w:cs="Times New Roman"/>
          <w:b/>
          <w:bCs/>
          <w:sz w:val="28"/>
          <w:szCs w:val="28"/>
        </w:rPr>
      </w:pPr>
      <w:r w:rsidRPr="00FD1539">
        <w:rPr>
          <w:rFonts w:ascii="Arial Narrow" w:hAnsi="Arial Narrow" w:cs="Times New Roman"/>
          <w:b/>
          <w:bCs/>
          <w:sz w:val="28"/>
          <w:szCs w:val="28"/>
        </w:rPr>
        <w:t>Zmluva o</w:t>
      </w:r>
      <w:r w:rsidR="007667F0">
        <w:rPr>
          <w:rFonts w:ascii="Arial Narrow" w:hAnsi="Arial Narrow" w:cs="Times New Roman"/>
          <w:b/>
          <w:bCs/>
          <w:sz w:val="28"/>
          <w:szCs w:val="28"/>
        </w:rPr>
        <w:t> </w:t>
      </w:r>
      <w:r w:rsidRPr="00FD1539">
        <w:rPr>
          <w:rFonts w:ascii="Arial Narrow" w:hAnsi="Arial Narrow" w:cs="Times New Roman"/>
          <w:b/>
          <w:bCs/>
          <w:sz w:val="28"/>
          <w:szCs w:val="28"/>
        </w:rPr>
        <w:t>dielo</w:t>
      </w:r>
    </w:p>
    <w:p w:rsidR="007667F0" w:rsidRPr="00FD1539" w:rsidRDefault="00254F44" w:rsidP="008B33AD">
      <w:pPr>
        <w:spacing w:after="0" w:line="240" w:lineRule="auto"/>
        <w:jc w:val="center"/>
        <w:rPr>
          <w:rFonts w:ascii="Arial Narrow" w:hAnsi="Arial Narrow" w:cs="Times New Roman"/>
          <w:sz w:val="28"/>
          <w:szCs w:val="28"/>
        </w:rPr>
      </w:pPr>
      <w:r>
        <w:rPr>
          <w:rFonts w:ascii="Arial Narrow" w:hAnsi="Arial Narrow" w:cs="Times New Roman"/>
          <w:b/>
          <w:bCs/>
          <w:sz w:val="28"/>
          <w:szCs w:val="28"/>
        </w:rPr>
        <w:t xml:space="preserve">geologické práce </w:t>
      </w:r>
      <w:r w:rsidR="007667F0">
        <w:rPr>
          <w:rFonts w:ascii="Arial Narrow" w:hAnsi="Arial Narrow" w:cs="Times New Roman"/>
          <w:b/>
          <w:bCs/>
          <w:sz w:val="28"/>
          <w:szCs w:val="28"/>
        </w:rPr>
        <w:t xml:space="preserve"> </w:t>
      </w:r>
    </w:p>
    <w:p w:rsidR="009A7A94" w:rsidRPr="00FD1539" w:rsidRDefault="009A7A94" w:rsidP="009A7A94">
      <w:pPr>
        <w:spacing w:after="0"/>
        <w:jc w:val="center"/>
        <w:rPr>
          <w:rFonts w:ascii="Arial Narrow" w:hAnsi="Arial Narrow" w:cs="Times New Roman"/>
          <w:i/>
        </w:rPr>
      </w:pPr>
      <w:r>
        <w:rPr>
          <w:rFonts w:ascii="Arial Narrow" w:hAnsi="Arial Narrow" w:cs="Times New Roman"/>
          <w:i/>
        </w:rPr>
        <w:t xml:space="preserve">Uzatvorená </w:t>
      </w:r>
      <w:r w:rsidRPr="00FD1539">
        <w:rPr>
          <w:rFonts w:ascii="Arial Narrow" w:hAnsi="Arial Narrow" w:cs="Times New Roman"/>
          <w:i/>
        </w:rPr>
        <w:t xml:space="preserve"> podľa ustanovení § 536 a </w:t>
      </w:r>
      <w:proofErr w:type="spellStart"/>
      <w:r w:rsidRPr="00FD1539">
        <w:rPr>
          <w:rFonts w:ascii="Arial Narrow" w:hAnsi="Arial Narrow" w:cs="Times New Roman"/>
          <w:i/>
        </w:rPr>
        <w:t>nasl</w:t>
      </w:r>
      <w:proofErr w:type="spellEnd"/>
      <w:r w:rsidRPr="00FD1539">
        <w:rPr>
          <w:rFonts w:ascii="Arial Narrow" w:hAnsi="Arial Narrow" w:cs="Times New Roman"/>
          <w:i/>
        </w:rPr>
        <w:t>.</w:t>
      </w:r>
      <w:r>
        <w:rPr>
          <w:rFonts w:ascii="Arial Narrow" w:hAnsi="Arial Narrow" w:cs="Times New Roman"/>
          <w:i/>
        </w:rPr>
        <w:t xml:space="preserve"> zák. č. 513/</w:t>
      </w:r>
      <w:r w:rsidRPr="00FD1539">
        <w:rPr>
          <w:rFonts w:ascii="Arial Narrow" w:hAnsi="Arial Narrow" w:cs="Times New Roman"/>
          <w:i/>
        </w:rPr>
        <w:t>1991 Zb.</w:t>
      </w:r>
      <w:r>
        <w:rPr>
          <w:rFonts w:ascii="Arial Narrow" w:hAnsi="Arial Narrow" w:cs="Times New Roman"/>
          <w:i/>
        </w:rPr>
        <w:t xml:space="preserve"> Obchodný zákonník </w:t>
      </w:r>
      <w:r w:rsidRPr="00FD1539">
        <w:rPr>
          <w:rFonts w:ascii="Arial Narrow" w:hAnsi="Arial Narrow" w:cs="Times New Roman"/>
          <w:i/>
        </w:rPr>
        <w:t xml:space="preserve">                     </w:t>
      </w:r>
      <w:r>
        <w:rPr>
          <w:rFonts w:ascii="Arial Narrow" w:hAnsi="Arial Narrow" w:cs="Times New Roman"/>
          <w:i/>
        </w:rPr>
        <w:t xml:space="preserve">                             </w:t>
      </w:r>
      <w:r w:rsidRPr="00FD1539">
        <w:rPr>
          <w:rFonts w:ascii="Arial Narrow" w:hAnsi="Arial Narrow" w:cs="Times New Roman"/>
          <w:i/>
        </w:rPr>
        <w:t>v</w:t>
      </w:r>
      <w:r>
        <w:rPr>
          <w:rFonts w:ascii="Arial Narrow" w:hAnsi="Arial Narrow" w:cs="Times New Roman"/>
          <w:i/>
        </w:rPr>
        <w:t> </w:t>
      </w:r>
      <w:r w:rsidRPr="00FD1539">
        <w:rPr>
          <w:rFonts w:ascii="Arial Narrow" w:hAnsi="Arial Narrow" w:cs="Times New Roman"/>
          <w:i/>
        </w:rPr>
        <w:t>znení</w:t>
      </w:r>
      <w:r>
        <w:rPr>
          <w:rFonts w:ascii="Arial Narrow" w:hAnsi="Arial Narrow" w:cs="Times New Roman"/>
          <w:i/>
        </w:rPr>
        <w:t xml:space="preserve"> neskorších prepisov </w:t>
      </w:r>
      <w:r w:rsidRPr="00FD1539">
        <w:rPr>
          <w:rFonts w:ascii="Arial Narrow" w:hAnsi="Arial Narrow" w:cs="Times New Roman"/>
          <w:i/>
        </w:rPr>
        <w:t xml:space="preserve">, </w:t>
      </w:r>
    </w:p>
    <w:p w:rsidR="009A7A94" w:rsidRPr="00FD1539" w:rsidRDefault="009A7A94" w:rsidP="009A7A94">
      <w:pPr>
        <w:spacing w:after="0"/>
        <w:rPr>
          <w:rFonts w:ascii="Arial Narrow" w:hAnsi="Arial Narrow" w:cs="Times New Roman"/>
        </w:rPr>
      </w:pPr>
      <w:r w:rsidRPr="00FD1539">
        <w:rPr>
          <w:rFonts w:ascii="Arial Narrow" w:hAnsi="Arial Narrow" w:cs="Times New Roman"/>
        </w:rPr>
        <w:t>zmluvné strany:</w:t>
      </w:r>
    </w:p>
    <w:p w:rsidR="009A7A94" w:rsidRPr="00FD1539" w:rsidRDefault="009A7A94" w:rsidP="009A7A94">
      <w:pPr>
        <w:spacing w:after="0"/>
        <w:rPr>
          <w:rFonts w:ascii="Arial Narrow" w:hAnsi="Arial Narrow" w:cs="Times New Roman"/>
        </w:rPr>
      </w:pPr>
      <w:r w:rsidRPr="00FD1539">
        <w:rPr>
          <w:rFonts w:ascii="Arial Narrow" w:hAnsi="Arial Narrow" w:cs="Times New Roman"/>
          <w:b/>
          <w:bCs/>
        </w:rPr>
        <w:t xml:space="preserve"> </w:t>
      </w:r>
    </w:p>
    <w:p w:rsidR="009A7A94" w:rsidRPr="00254F44" w:rsidRDefault="00254F44" w:rsidP="00254F44">
      <w:pPr>
        <w:spacing w:after="0" w:line="240" w:lineRule="auto"/>
        <w:rPr>
          <w:rFonts w:ascii="Arial Narrow" w:hAnsi="Arial Narrow" w:cs="Times New Roman"/>
          <w:b/>
        </w:rPr>
      </w:pPr>
      <w:r w:rsidRPr="00254F44">
        <w:rPr>
          <w:rFonts w:ascii="Arial Narrow" w:hAnsi="Arial Narrow" w:cs="Times New Roman"/>
          <w:b/>
        </w:rPr>
        <w:t>GEO, spol. s r. o.</w:t>
      </w:r>
      <w:r w:rsidR="009A7A94" w:rsidRPr="00254F44">
        <w:rPr>
          <w:rFonts w:ascii="Arial Narrow" w:hAnsi="Arial Narrow" w:cs="Times New Roman"/>
          <w:b/>
        </w:rPr>
        <w:t xml:space="preserve"> </w:t>
      </w:r>
    </w:p>
    <w:p w:rsidR="009A7A94" w:rsidRPr="00254F44" w:rsidRDefault="00254F44" w:rsidP="00254F44">
      <w:pPr>
        <w:spacing w:after="0" w:line="240" w:lineRule="auto"/>
        <w:rPr>
          <w:rFonts w:ascii="Arial Narrow" w:hAnsi="Arial Narrow" w:cs="Times New Roman"/>
        </w:rPr>
      </w:pPr>
      <w:r w:rsidRPr="00254F44">
        <w:rPr>
          <w:rFonts w:ascii="Arial Narrow" w:hAnsi="Arial Narrow" w:cs="Times New Roman"/>
        </w:rPr>
        <w:t xml:space="preserve">Tehelná 48, 949 01 Nitra </w:t>
      </w:r>
    </w:p>
    <w:p w:rsidR="009A7A94" w:rsidRPr="00254F44" w:rsidRDefault="009A7A94" w:rsidP="00254F44">
      <w:pPr>
        <w:spacing w:after="0" w:line="240" w:lineRule="auto"/>
        <w:rPr>
          <w:rFonts w:ascii="Arial Narrow" w:hAnsi="Arial Narrow" w:cs="Times New Roman"/>
        </w:rPr>
      </w:pPr>
      <w:r w:rsidRPr="00254F44">
        <w:rPr>
          <w:rFonts w:ascii="Arial Narrow" w:hAnsi="Arial Narrow" w:cs="Times New Roman"/>
        </w:rPr>
        <w:t xml:space="preserve">IČO: </w:t>
      </w:r>
      <w:r w:rsidR="00254F44" w:rsidRPr="00254F44">
        <w:rPr>
          <w:rFonts w:ascii="Arial Narrow" w:hAnsi="Arial Narrow" w:cs="Times New Roman"/>
        </w:rPr>
        <w:t>31432727</w:t>
      </w:r>
    </w:p>
    <w:p w:rsidR="00254F44" w:rsidRPr="00254F44" w:rsidRDefault="009A7A94" w:rsidP="00254F44">
      <w:pPr>
        <w:spacing w:after="0" w:line="240" w:lineRule="auto"/>
        <w:rPr>
          <w:rFonts w:ascii="Arial Narrow" w:eastAsia="Times New Roman" w:hAnsi="Arial Narrow" w:cs="Times New Roman"/>
          <w:color w:val="000000"/>
          <w:lang w:eastAsia="sk-SK"/>
        </w:rPr>
      </w:pPr>
      <w:r w:rsidRPr="00254F44">
        <w:rPr>
          <w:rFonts w:ascii="Arial Narrow" w:hAnsi="Arial Narrow" w:cs="Times New Roman"/>
        </w:rPr>
        <w:t xml:space="preserve">DIČ: </w:t>
      </w:r>
      <w:r w:rsidR="00254F44" w:rsidRPr="00254F44">
        <w:rPr>
          <w:rFonts w:ascii="Arial Narrow" w:eastAsia="Times New Roman" w:hAnsi="Arial Narrow" w:cs="Times New Roman"/>
          <w:color w:val="000000"/>
          <w:lang w:eastAsia="sk-SK"/>
        </w:rPr>
        <w:t xml:space="preserve">2020409413 </w:t>
      </w:r>
      <w:r w:rsidR="00254F44" w:rsidRPr="00254F44">
        <w:rPr>
          <w:rFonts w:ascii="Arial Narrow" w:hAnsi="Arial Narrow" w:cs="Times New Roman"/>
        </w:rPr>
        <w:t xml:space="preserve">,IČ </w:t>
      </w:r>
      <w:r w:rsidRPr="00254F44">
        <w:rPr>
          <w:rFonts w:ascii="Arial Narrow" w:hAnsi="Arial Narrow" w:cs="Times New Roman"/>
        </w:rPr>
        <w:t>DPH:</w:t>
      </w:r>
      <w:r w:rsidR="00254F44" w:rsidRPr="00254F44">
        <w:rPr>
          <w:rFonts w:ascii="Arial Narrow" w:hAnsi="Arial Narrow"/>
          <w:color w:val="000000"/>
        </w:rPr>
        <w:t xml:space="preserve"> </w:t>
      </w:r>
      <w:r w:rsidR="00254F44" w:rsidRPr="00254F44">
        <w:rPr>
          <w:rFonts w:ascii="Arial Narrow" w:eastAsia="Times New Roman" w:hAnsi="Arial Narrow" w:cs="Times New Roman"/>
          <w:color w:val="000000"/>
          <w:lang w:eastAsia="sk-SK"/>
        </w:rPr>
        <w:t>SK 2020409413</w:t>
      </w:r>
    </w:p>
    <w:p w:rsidR="009A7A94" w:rsidRPr="00254F44" w:rsidRDefault="009A7A94" w:rsidP="00254F44">
      <w:pPr>
        <w:spacing w:after="0" w:line="240" w:lineRule="auto"/>
        <w:rPr>
          <w:rFonts w:ascii="Arial Narrow" w:eastAsia="Times New Roman" w:hAnsi="Arial Narrow" w:cs="Times New Roman"/>
          <w:color w:val="000000"/>
          <w:lang w:eastAsia="sk-SK"/>
        </w:rPr>
      </w:pPr>
      <w:r w:rsidRPr="00254F44">
        <w:rPr>
          <w:rFonts w:ascii="Arial Narrow" w:hAnsi="Arial Narrow" w:cs="Times New Roman"/>
        </w:rPr>
        <w:t xml:space="preserve">zapísaný v OR OS Nitra , oddiel: </w:t>
      </w:r>
      <w:proofErr w:type="spellStart"/>
      <w:r w:rsidRPr="00254F44">
        <w:rPr>
          <w:rFonts w:ascii="Arial Narrow" w:hAnsi="Arial Narrow" w:cs="Times New Roman"/>
        </w:rPr>
        <w:t>sro</w:t>
      </w:r>
      <w:proofErr w:type="spellEnd"/>
      <w:r w:rsidRPr="00254F44">
        <w:rPr>
          <w:rFonts w:ascii="Arial Narrow" w:hAnsi="Arial Narrow" w:cs="Times New Roman"/>
        </w:rPr>
        <w:t>, vložka č</w:t>
      </w:r>
      <w:r w:rsidR="00254F44">
        <w:rPr>
          <w:rFonts w:ascii="Arial Narrow" w:hAnsi="Arial Narrow" w:cs="Times New Roman"/>
        </w:rPr>
        <w:t>.</w:t>
      </w:r>
      <w:r w:rsidRPr="00254F44">
        <w:rPr>
          <w:rFonts w:ascii="Arial Narrow" w:hAnsi="Arial Narrow" w:cs="Times New Roman"/>
        </w:rPr>
        <w:t xml:space="preserve"> </w:t>
      </w:r>
      <w:r w:rsidR="00254F44">
        <w:rPr>
          <w:rFonts w:ascii="Arial Narrow" w:hAnsi="Arial Narrow" w:cs="Times New Roman"/>
        </w:rPr>
        <w:t>3283</w:t>
      </w:r>
      <w:r w:rsidRPr="00254F44">
        <w:rPr>
          <w:rFonts w:ascii="Arial Narrow" w:hAnsi="Arial Narrow" w:cs="Times New Roman"/>
        </w:rPr>
        <w:t>/N.</w:t>
      </w:r>
    </w:p>
    <w:p w:rsidR="00254F44" w:rsidRPr="00254F44" w:rsidRDefault="009A7A94" w:rsidP="00254F44">
      <w:pPr>
        <w:spacing w:after="0" w:line="240" w:lineRule="auto"/>
        <w:rPr>
          <w:rFonts w:ascii="Arial Narrow" w:hAnsi="Arial Narrow" w:cs="Times New Roman"/>
        </w:rPr>
      </w:pPr>
      <w:r w:rsidRPr="00254F44">
        <w:rPr>
          <w:rFonts w:ascii="Arial Narrow" w:hAnsi="Arial Narrow" w:cs="Times New Roman"/>
        </w:rPr>
        <w:t>zastúpený :</w:t>
      </w:r>
      <w:proofErr w:type="spellStart"/>
      <w:r w:rsidR="00254F44">
        <w:rPr>
          <w:rFonts w:ascii="Arial Narrow" w:hAnsi="Arial Narrow" w:cs="Times New Roman"/>
        </w:rPr>
        <w:t>RNDr</w:t>
      </w:r>
      <w:proofErr w:type="spellEnd"/>
      <w:r w:rsidR="00254F44">
        <w:rPr>
          <w:rFonts w:ascii="Arial Narrow" w:hAnsi="Arial Narrow" w:cs="Times New Roman"/>
        </w:rPr>
        <w:t xml:space="preserve">, Ján </w:t>
      </w:r>
      <w:proofErr w:type="spellStart"/>
      <w:r w:rsidR="00254F44">
        <w:rPr>
          <w:rFonts w:ascii="Arial Narrow" w:hAnsi="Arial Narrow" w:cs="Times New Roman"/>
        </w:rPr>
        <w:t>Laurenčík</w:t>
      </w:r>
      <w:proofErr w:type="spellEnd"/>
      <w:r w:rsidR="00254F44">
        <w:rPr>
          <w:rFonts w:ascii="Arial Narrow" w:hAnsi="Arial Narrow" w:cs="Times New Roman"/>
        </w:rPr>
        <w:t xml:space="preserve"> , konateľ </w:t>
      </w:r>
      <w:r w:rsidRPr="00254F44">
        <w:rPr>
          <w:rFonts w:ascii="Arial Narrow" w:hAnsi="Arial Narrow" w:cs="Times New Roman"/>
        </w:rPr>
        <w:t xml:space="preserve">  </w:t>
      </w:r>
    </w:p>
    <w:p w:rsidR="009A7A94" w:rsidRPr="00254F44" w:rsidRDefault="009A7A94" w:rsidP="00254F44">
      <w:pPr>
        <w:spacing w:after="0" w:line="240" w:lineRule="auto"/>
        <w:rPr>
          <w:rFonts w:ascii="Arial Narrow" w:hAnsi="Arial Narrow" w:cs="Times New Roman"/>
        </w:rPr>
      </w:pPr>
      <w:r w:rsidRPr="00254F44">
        <w:rPr>
          <w:rFonts w:ascii="Arial Narrow" w:hAnsi="Arial Narrow" w:cs="Times New Roman"/>
        </w:rPr>
        <w:t xml:space="preserve">/ ďalej ako „ zhotoviteľ “/ </w:t>
      </w:r>
    </w:p>
    <w:p w:rsidR="009A7A94" w:rsidRPr="00FD1539" w:rsidRDefault="009A7A94" w:rsidP="009A7A94">
      <w:pPr>
        <w:spacing w:after="0"/>
        <w:jc w:val="center"/>
        <w:rPr>
          <w:rFonts w:ascii="Arial Narrow" w:hAnsi="Arial Narrow" w:cs="Times New Roman"/>
        </w:rPr>
      </w:pPr>
      <w:r w:rsidRPr="00FD1539">
        <w:rPr>
          <w:rFonts w:ascii="Arial Narrow" w:hAnsi="Arial Narrow" w:cs="Times New Roman"/>
        </w:rPr>
        <w:t>a</w:t>
      </w:r>
    </w:p>
    <w:p w:rsidR="009A7A94" w:rsidRPr="00FD1539" w:rsidRDefault="009A7A94" w:rsidP="009A7A94">
      <w:pPr>
        <w:spacing w:after="0"/>
        <w:rPr>
          <w:rFonts w:ascii="Arial Narrow" w:hAnsi="Arial Narrow" w:cs="Times New Roman"/>
        </w:rPr>
      </w:pPr>
    </w:p>
    <w:p w:rsidR="009A7A94" w:rsidRPr="00FD1539" w:rsidRDefault="009A7A94" w:rsidP="009A7A94">
      <w:pPr>
        <w:spacing w:after="0"/>
        <w:rPr>
          <w:rFonts w:ascii="Arial Narrow" w:hAnsi="Arial Narrow" w:cs="Times New Roman"/>
          <w:b/>
        </w:rPr>
      </w:pPr>
      <w:r w:rsidRPr="00FD1539">
        <w:rPr>
          <w:rFonts w:ascii="Arial Narrow" w:hAnsi="Arial Narrow" w:cs="Times New Roman"/>
          <w:b/>
        </w:rPr>
        <w:t xml:space="preserve">NOVOVITAL, príspevková organizácia Mesta Nové Zámky </w:t>
      </w:r>
    </w:p>
    <w:p w:rsidR="009A7A94" w:rsidRPr="00FD1539" w:rsidRDefault="009A7A94" w:rsidP="009A7A94">
      <w:pPr>
        <w:spacing w:after="0"/>
        <w:rPr>
          <w:rFonts w:ascii="Arial Narrow" w:hAnsi="Arial Narrow" w:cs="Times New Roman"/>
        </w:rPr>
      </w:pPr>
      <w:r w:rsidRPr="00FD1539">
        <w:rPr>
          <w:rFonts w:ascii="Arial Narrow" w:hAnsi="Arial Narrow" w:cs="Times New Roman"/>
        </w:rPr>
        <w:t xml:space="preserve">Hlavné Námestie 7, 940 35 Nové Zámky </w:t>
      </w:r>
    </w:p>
    <w:p w:rsidR="009A7A94" w:rsidRPr="00FD1539" w:rsidRDefault="009A7A94" w:rsidP="009A7A94">
      <w:pPr>
        <w:spacing w:after="0"/>
        <w:rPr>
          <w:rFonts w:ascii="Arial Narrow" w:hAnsi="Arial Narrow" w:cs="Times New Roman"/>
        </w:rPr>
      </w:pPr>
      <w:r w:rsidRPr="00FD1539">
        <w:rPr>
          <w:rFonts w:ascii="Arial Narrow" w:hAnsi="Arial Narrow" w:cs="Times New Roman"/>
        </w:rPr>
        <w:t xml:space="preserve">IČO: 34014721 </w:t>
      </w:r>
    </w:p>
    <w:p w:rsidR="009A7A94" w:rsidRDefault="009A7A94" w:rsidP="009A7A94">
      <w:pPr>
        <w:spacing w:after="0"/>
        <w:rPr>
          <w:rFonts w:ascii="Arial Narrow" w:hAnsi="Arial Narrow" w:cs="Times New Roman"/>
        </w:rPr>
      </w:pPr>
      <w:r w:rsidRPr="00FD1539">
        <w:rPr>
          <w:rFonts w:ascii="Arial Narrow" w:hAnsi="Arial Narrow" w:cs="Times New Roman"/>
        </w:rPr>
        <w:t xml:space="preserve">DIČ: 2020143191, IČ DPH: SK 2020143191 </w:t>
      </w:r>
    </w:p>
    <w:p w:rsidR="009A7A94" w:rsidRDefault="009A7A94" w:rsidP="009A7A94">
      <w:pPr>
        <w:spacing w:after="0"/>
        <w:rPr>
          <w:rFonts w:ascii="Arial Narrow" w:hAnsi="Arial Narrow" w:cs="Times New Roman"/>
        </w:rPr>
      </w:pPr>
      <w:r>
        <w:rPr>
          <w:rFonts w:ascii="Arial Narrow" w:hAnsi="Arial Narrow" w:cs="Times New Roman"/>
        </w:rPr>
        <w:t>zapísaný v OR OS Nitra , oddiel: po, vložka č. 10058/N</w:t>
      </w:r>
    </w:p>
    <w:p w:rsidR="009A7A94" w:rsidRPr="00FD1539" w:rsidRDefault="009A7A94" w:rsidP="009A7A94">
      <w:pPr>
        <w:spacing w:after="0"/>
        <w:rPr>
          <w:rFonts w:ascii="Arial Narrow" w:hAnsi="Arial Narrow" w:cs="Times New Roman"/>
        </w:rPr>
      </w:pPr>
      <w:r>
        <w:rPr>
          <w:rFonts w:ascii="Arial Narrow" w:hAnsi="Arial Narrow" w:cs="Times New Roman"/>
        </w:rPr>
        <w:t xml:space="preserve">zastúpený : Ing. Ľudovít Lebó </w:t>
      </w:r>
    </w:p>
    <w:p w:rsidR="00B02499" w:rsidRPr="009A7A94" w:rsidRDefault="009A7A94" w:rsidP="009A7A94">
      <w:pPr>
        <w:spacing w:after="0"/>
        <w:rPr>
          <w:rFonts w:ascii="Arial Narrow" w:hAnsi="Arial Narrow" w:cs="Times New Roman"/>
        </w:rPr>
      </w:pPr>
      <w:r w:rsidRPr="00FD1539">
        <w:rPr>
          <w:rFonts w:ascii="Arial Narrow" w:hAnsi="Arial Narrow" w:cs="Times New Roman"/>
        </w:rPr>
        <w:t>/ ďalej ako „objednávateľ “ /</w:t>
      </w:r>
    </w:p>
    <w:p w:rsidR="009A7A94" w:rsidRPr="009A7A94" w:rsidRDefault="009A7A94" w:rsidP="005866F4">
      <w:pPr>
        <w:autoSpaceDE w:val="0"/>
        <w:autoSpaceDN w:val="0"/>
        <w:adjustRightInd w:val="0"/>
        <w:spacing w:after="0" w:line="240" w:lineRule="auto"/>
        <w:ind w:right="240"/>
        <w:jc w:val="center"/>
        <w:rPr>
          <w:rFonts w:ascii="Arial Narrow" w:hAnsi="Arial Narrow" w:cs="Times New Roman"/>
          <w:b/>
          <w:bCs/>
          <w:color w:val="000000"/>
        </w:rPr>
      </w:pPr>
      <w:r>
        <w:rPr>
          <w:rFonts w:ascii="Arial Narrow" w:hAnsi="Arial Narrow" w:cs="Times New Roman"/>
          <w:b/>
          <w:bCs/>
          <w:color w:val="000000"/>
        </w:rPr>
        <w:t>I</w:t>
      </w:r>
      <w:r w:rsidRPr="009A7A94">
        <w:rPr>
          <w:rFonts w:ascii="Arial Narrow" w:hAnsi="Arial Narrow" w:cs="Times New Roman"/>
          <w:b/>
          <w:bCs/>
          <w:color w:val="000000"/>
        </w:rPr>
        <w:t>.</w:t>
      </w:r>
    </w:p>
    <w:p w:rsidR="009A7A94" w:rsidRDefault="009A7A94" w:rsidP="005866F4">
      <w:pPr>
        <w:autoSpaceDE w:val="0"/>
        <w:autoSpaceDN w:val="0"/>
        <w:adjustRightInd w:val="0"/>
        <w:spacing w:after="0" w:line="240" w:lineRule="auto"/>
        <w:ind w:right="240"/>
        <w:jc w:val="center"/>
        <w:rPr>
          <w:rFonts w:ascii="Arial Narrow" w:hAnsi="Arial Narrow" w:cs="Times New Roman"/>
          <w:b/>
          <w:bCs/>
          <w:color w:val="000000"/>
        </w:rPr>
      </w:pPr>
      <w:r w:rsidRPr="009A7A94">
        <w:rPr>
          <w:rFonts w:ascii="Arial Narrow" w:hAnsi="Arial Narrow" w:cs="Times New Roman"/>
          <w:b/>
          <w:bCs/>
          <w:color w:val="000000"/>
        </w:rPr>
        <w:t>Predmet zmluvy</w:t>
      </w:r>
    </w:p>
    <w:p w:rsidR="007667F0" w:rsidRPr="007667F0" w:rsidRDefault="007667F0" w:rsidP="007667F0">
      <w:pPr>
        <w:pStyle w:val="Odsekzoznamu"/>
        <w:numPr>
          <w:ilvl w:val="0"/>
          <w:numId w:val="1"/>
        </w:numPr>
        <w:autoSpaceDE w:val="0"/>
        <w:autoSpaceDN w:val="0"/>
        <w:adjustRightInd w:val="0"/>
        <w:spacing w:after="0" w:line="240" w:lineRule="auto"/>
        <w:ind w:right="240"/>
        <w:jc w:val="both"/>
        <w:rPr>
          <w:rFonts w:ascii="Arial Narrow" w:hAnsi="Arial Narrow" w:cs="Times New Roman"/>
          <w:bCs/>
          <w:color w:val="000000"/>
        </w:rPr>
      </w:pPr>
      <w:r w:rsidRPr="007667F0">
        <w:rPr>
          <w:rFonts w:ascii="Arial Narrow" w:hAnsi="Arial Narrow" w:cs="Times New Roman"/>
          <w:bCs/>
          <w:color w:val="000000"/>
        </w:rPr>
        <w:t xml:space="preserve">Podkladom na uzatvorenie zmluvy o dielo </w:t>
      </w:r>
      <w:r w:rsidR="00FF2222">
        <w:rPr>
          <w:rFonts w:ascii="Arial Narrow" w:hAnsi="Arial Narrow" w:cs="Times New Roman"/>
          <w:bCs/>
          <w:color w:val="000000"/>
        </w:rPr>
        <w:t xml:space="preserve"> j</w:t>
      </w:r>
      <w:r w:rsidR="00610A96">
        <w:rPr>
          <w:rFonts w:ascii="Arial Narrow" w:hAnsi="Arial Narrow" w:cs="Times New Roman"/>
          <w:bCs/>
          <w:color w:val="000000"/>
        </w:rPr>
        <w:t xml:space="preserve">e ponuka zhotoviteľa </w:t>
      </w:r>
      <w:r w:rsidR="004F4CA4">
        <w:rPr>
          <w:rFonts w:ascii="Arial Narrow" w:hAnsi="Arial Narrow" w:cs="Times New Roman"/>
          <w:bCs/>
          <w:color w:val="000000"/>
        </w:rPr>
        <w:t>predložená objednávateľovi</w:t>
      </w:r>
      <w:r w:rsidR="008A5868">
        <w:rPr>
          <w:rFonts w:ascii="Arial Narrow" w:hAnsi="Arial Narrow" w:cs="Times New Roman"/>
          <w:bCs/>
          <w:color w:val="000000"/>
        </w:rPr>
        <w:t xml:space="preserve"> v rámci verejného obstarávania podľa §117 zákona č. 343/2015 Z. z  o verejnom obstarávaní. </w:t>
      </w:r>
    </w:p>
    <w:p w:rsidR="00BE0232" w:rsidRDefault="009A7A94" w:rsidP="006C5F91">
      <w:pPr>
        <w:pStyle w:val="Odsekzoznamu"/>
        <w:numPr>
          <w:ilvl w:val="0"/>
          <w:numId w:val="1"/>
        </w:numPr>
        <w:autoSpaceDE w:val="0"/>
        <w:autoSpaceDN w:val="0"/>
        <w:adjustRightInd w:val="0"/>
        <w:spacing w:after="0" w:line="240" w:lineRule="auto"/>
        <w:ind w:right="240"/>
        <w:jc w:val="both"/>
        <w:rPr>
          <w:rFonts w:ascii="Arial Narrow" w:hAnsi="Arial Narrow" w:cs="Times New Roman"/>
          <w:color w:val="000000"/>
        </w:rPr>
      </w:pPr>
      <w:r w:rsidRPr="009A7A94">
        <w:rPr>
          <w:rFonts w:ascii="Arial Narrow" w:hAnsi="Arial Narrow" w:cs="Times New Roman"/>
          <w:color w:val="000000"/>
        </w:rPr>
        <w:t>Zhotoviteľ</w:t>
      </w:r>
      <w:r>
        <w:rPr>
          <w:rFonts w:ascii="Arial Narrow" w:hAnsi="Arial Narrow" w:cs="Arial"/>
          <w:color w:val="000000"/>
        </w:rPr>
        <w:t xml:space="preserve"> </w:t>
      </w:r>
      <w:r w:rsidRPr="009A7A94">
        <w:rPr>
          <w:rFonts w:ascii="Arial Narrow" w:hAnsi="Arial Narrow" w:cs="Times New Roman"/>
          <w:color w:val="000000"/>
        </w:rPr>
        <w:t xml:space="preserve"> sa zaväzuje, že za podmienok v tejto zmluve dohodnutých </w:t>
      </w:r>
      <w:r w:rsidR="00FF2222">
        <w:rPr>
          <w:rFonts w:ascii="Arial Narrow" w:hAnsi="Arial Narrow" w:cs="Times New Roman"/>
          <w:color w:val="000000"/>
        </w:rPr>
        <w:t>v</w:t>
      </w:r>
      <w:r w:rsidR="008A5868">
        <w:rPr>
          <w:rFonts w:ascii="Arial Narrow" w:hAnsi="Arial Narrow" w:cs="Times New Roman"/>
          <w:color w:val="000000"/>
        </w:rPr>
        <w:t>ykoná pre objednávateľa geologické práce v</w:t>
      </w:r>
      <w:r w:rsidR="00EC28AD">
        <w:rPr>
          <w:rFonts w:ascii="Arial Narrow" w:hAnsi="Arial Narrow" w:cs="Times New Roman"/>
          <w:color w:val="000000"/>
        </w:rPr>
        <w:t> </w:t>
      </w:r>
      <w:r w:rsidR="008A5868">
        <w:rPr>
          <w:rFonts w:ascii="Arial Narrow" w:hAnsi="Arial Narrow" w:cs="Times New Roman"/>
          <w:color w:val="000000"/>
        </w:rPr>
        <w:t>zmys</w:t>
      </w:r>
      <w:r w:rsidR="00EC28AD">
        <w:rPr>
          <w:rFonts w:ascii="Arial Narrow" w:hAnsi="Arial Narrow" w:cs="Times New Roman"/>
          <w:color w:val="000000"/>
        </w:rPr>
        <w:t>le predloženej cenovej ponuky , ktorá je prílohou tejto zmluvy</w:t>
      </w:r>
      <w:r w:rsidR="00BE0232">
        <w:rPr>
          <w:rFonts w:ascii="Arial Narrow" w:hAnsi="Arial Narrow" w:cs="Times New Roman"/>
          <w:color w:val="000000"/>
        </w:rPr>
        <w:t xml:space="preserve"> a obsahuje podrobný rozpis prác</w:t>
      </w:r>
      <w:r w:rsidR="00EC28AD">
        <w:rPr>
          <w:rFonts w:ascii="Arial Narrow" w:hAnsi="Arial Narrow" w:cs="Times New Roman"/>
          <w:color w:val="000000"/>
        </w:rPr>
        <w:t xml:space="preserve"> . Miestom realizácie je </w:t>
      </w:r>
      <w:r w:rsidR="00FF2222">
        <w:rPr>
          <w:rFonts w:ascii="Arial Narrow" w:hAnsi="Arial Narrow" w:cs="Times New Roman"/>
          <w:color w:val="000000"/>
        </w:rPr>
        <w:t xml:space="preserve"> areál </w:t>
      </w:r>
      <w:r>
        <w:rPr>
          <w:rFonts w:ascii="Arial Narrow" w:hAnsi="Arial Narrow" w:cs="Times New Roman"/>
          <w:color w:val="000000"/>
        </w:rPr>
        <w:t xml:space="preserve">Termálneho kúpaliska E. </w:t>
      </w:r>
      <w:proofErr w:type="spellStart"/>
      <w:r>
        <w:rPr>
          <w:rFonts w:ascii="Arial Narrow" w:hAnsi="Arial Narrow" w:cs="Times New Roman"/>
          <w:color w:val="000000"/>
        </w:rPr>
        <w:t>Tatárika</w:t>
      </w:r>
      <w:proofErr w:type="spellEnd"/>
      <w:r w:rsidR="00CE3F0A">
        <w:rPr>
          <w:rFonts w:ascii="Arial Narrow" w:hAnsi="Arial Narrow" w:cs="Times New Roman"/>
          <w:color w:val="000000"/>
        </w:rPr>
        <w:t>,</w:t>
      </w:r>
    </w:p>
    <w:p w:rsidR="00FF2222" w:rsidRDefault="00FF2222" w:rsidP="006C5F91">
      <w:pPr>
        <w:pStyle w:val="Odsekzoznamu"/>
        <w:numPr>
          <w:ilvl w:val="0"/>
          <w:numId w:val="1"/>
        </w:numPr>
        <w:autoSpaceDE w:val="0"/>
        <w:autoSpaceDN w:val="0"/>
        <w:adjustRightInd w:val="0"/>
        <w:spacing w:after="0" w:line="240" w:lineRule="auto"/>
        <w:ind w:right="240"/>
        <w:jc w:val="both"/>
        <w:rPr>
          <w:rFonts w:ascii="Arial Narrow" w:hAnsi="Arial Narrow" w:cs="Times New Roman"/>
          <w:color w:val="000000"/>
        </w:rPr>
      </w:pPr>
      <w:r>
        <w:rPr>
          <w:rFonts w:ascii="Arial Narrow" w:hAnsi="Arial Narrow" w:cs="Times New Roman"/>
          <w:color w:val="000000"/>
        </w:rPr>
        <w:t xml:space="preserve"> </w:t>
      </w:r>
      <w:r w:rsidR="00BE0232">
        <w:rPr>
          <w:rFonts w:ascii="Arial Narrow" w:hAnsi="Arial Narrow" w:cs="Times New Roman"/>
          <w:color w:val="000000"/>
        </w:rPr>
        <w:t>Dielo bude pozostávať z nasledujúcich časti, ktoré sú zahrnuté v cene za dielo a to:</w:t>
      </w:r>
    </w:p>
    <w:p w:rsidR="00764477" w:rsidRPr="00610A96" w:rsidRDefault="00EC28AD" w:rsidP="00610A96">
      <w:pPr>
        <w:pStyle w:val="Odsekzoznamu"/>
        <w:numPr>
          <w:ilvl w:val="0"/>
          <w:numId w:val="8"/>
        </w:numPr>
        <w:autoSpaceDE w:val="0"/>
        <w:autoSpaceDN w:val="0"/>
        <w:adjustRightInd w:val="0"/>
        <w:spacing w:after="0" w:line="240" w:lineRule="auto"/>
        <w:ind w:right="240"/>
        <w:jc w:val="both"/>
        <w:rPr>
          <w:rFonts w:ascii="Arial Narrow" w:hAnsi="Arial Narrow" w:cs="Times New Roman"/>
          <w:color w:val="000000"/>
        </w:rPr>
      </w:pPr>
      <w:r>
        <w:rPr>
          <w:rFonts w:ascii="Arial Narrow" w:hAnsi="Arial Narrow" w:cs="Times New Roman"/>
          <w:color w:val="000000"/>
        </w:rPr>
        <w:t>Geologické práce pre dva vrty- studená voda</w:t>
      </w:r>
      <w:r w:rsidR="004F4CA4">
        <w:rPr>
          <w:rFonts w:ascii="Arial Narrow" w:hAnsi="Arial Narrow" w:cs="Times New Roman"/>
          <w:color w:val="000000"/>
        </w:rPr>
        <w:t>,</w:t>
      </w:r>
      <w:r w:rsidR="00764477">
        <w:rPr>
          <w:rFonts w:ascii="Arial Narrow" w:hAnsi="Arial Narrow" w:cs="Times New Roman"/>
          <w:color w:val="000000"/>
        </w:rPr>
        <w:t xml:space="preserve"> </w:t>
      </w:r>
    </w:p>
    <w:p w:rsidR="009A7A94" w:rsidRPr="00BE0232" w:rsidRDefault="00EC28AD" w:rsidP="00BE0232">
      <w:pPr>
        <w:pStyle w:val="Odsekzoznamu"/>
        <w:numPr>
          <w:ilvl w:val="0"/>
          <w:numId w:val="8"/>
        </w:numPr>
        <w:autoSpaceDE w:val="0"/>
        <w:autoSpaceDN w:val="0"/>
        <w:adjustRightInd w:val="0"/>
        <w:spacing w:after="0" w:line="240" w:lineRule="auto"/>
        <w:ind w:right="240"/>
        <w:jc w:val="both"/>
        <w:rPr>
          <w:rFonts w:ascii="Arial Narrow" w:hAnsi="Arial Narrow" w:cs="Times New Roman"/>
          <w:color w:val="000000"/>
        </w:rPr>
      </w:pPr>
      <w:r>
        <w:rPr>
          <w:rFonts w:ascii="Arial Narrow" w:hAnsi="Arial Narrow" w:cs="Times New Roman"/>
          <w:color w:val="000000"/>
        </w:rPr>
        <w:t>Geologické práce pre geotermálny vrt</w:t>
      </w:r>
    </w:p>
    <w:p w:rsidR="00D867EB" w:rsidRDefault="00D867EB" w:rsidP="00C13357">
      <w:pPr>
        <w:pStyle w:val="Odsekzoznamu"/>
        <w:autoSpaceDE w:val="0"/>
        <w:autoSpaceDN w:val="0"/>
        <w:adjustRightInd w:val="0"/>
        <w:spacing w:after="0" w:line="240" w:lineRule="auto"/>
        <w:ind w:right="240"/>
        <w:jc w:val="center"/>
        <w:rPr>
          <w:rFonts w:ascii="Arial Narrow" w:hAnsi="Arial Narrow" w:cs="Times New Roman"/>
          <w:color w:val="000000"/>
        </w:rPr>
      </w:pPr>
    </w:p>
    <w:p w:rsidR="00C13357" w:rsidRDefault="00C13357" w:rsidP="00C13357">
      <w:pPr>
        <w:pStyle w:val="Odsekzoznamu"/>
        <w:autoSpaceDE w:val="0"/>
        <w:autoSpaceDN w:val="0"/>
        <w:adjustRightInd w:val="0"/>
        <w:spacing w:after="0" w:line="240" w:lineRule="auto"/>
        <w:ind w:right="240"/>
        <w:jc w:val="center"/>
        <w:rPr>
          <w:rFonts w:ascii="Arial Narrow" w:hAnsi="Arial Narrow" w:cs="Times New Roman"/>
          <w:color w:val="000000"/>
        </w:rPr>
      </w:pPr>
      <w:r>
        <w:rPr>
          <w:rFonts w:ascii="Arial Narrow" w:hAnsi="Arial Narrow" w:cs="Times New Roman"/>
          <w:color w:val="000000"/>
        </w:rPr>
        <w:t>II.</w:t>
      </w:r>
    </w:p>
    <w:p w:rsidR="00C13357" w:rsidRPr="00C13357" w:rsidRDefault="00C13357" w:rsidP="00C13357">
      <w:pPr>
        <w:pStyle w:val="Odsekzoznamu"/>
        <w:autoSpaceDE w:val="0"/>
        <w:autoSpaceDN w:val="0"/>
        <w:adjustRightInd w:val="0"/>
        <w:spacing w:after="0" w:line="240" w:lineRule="auto"/>
        <w:ind w:right="240"/>
        <w:jc w:val="center"/>
        <w:rPr>
          <w:rFonts w:ascii="Arial Narrow" w:hAnsi="Arial Narrow" w:cs="Times New Roman"/>
          <w:b/>
          <w:color w:val="000000"/>
        </w:rPr>
      </w:pPr>
      <w:r w:rsidRPr="00C13357">
        <w:rPr>
          <w:rFonts w:ascii="Arial Narrow" w:hAnsi="Arial Narrow" w:cs="Times New Roman"/>
          <w:b/>
          <w:color w:val="000000"/>
        </w:rPr>
        <w:t xml:space="preserve">Práva a povinnosti zmluvných strán </w:t>
      </w:r>
    </w:p>
    <w:p w:rsidR="009A7A94" w:rsidRPr="00C13357" w:rsidRDefault="009A7A94" w:rsidP="00C13357">
      <w:pPr>
        <w:pStyle w:val="Odsekzoznamu"/>
        <w:numPr>
          <w:ilvl w:val="0"/>
          <w:numId w:val="4"/>
        </w:numPr>
        <w:autoSpaceDE w:val="0"/>
        <w:autoSpaceDN w:val="0"/>
        <w:adjustRightInd w:val="0"/>
        <w:spacing w:after="0" w:line="240" w:lineRule="auto"/>
        <w:ind w:right="240"/>
        <w:jc w:val="both"/>
        <w:rPr>
          <w:rFonts w:ascii="Arial Narrow" w:hAnsi="Arial Narrow" w:cs="Times New Roman"/>
          <w:color w:val="000000"/>
        </w:rPr>
      </w:pPr>
      <w:r w:rsidRPr="00C13357">
        <w:rPr>
          <w:rFonts w:ascii="Arial Narrow" w:hAnsi="Arial Narrow" w:cs="Times New Roman"/>
          <w:color w:val="000000"/>
        </w:rPr>
        <w:t>Objednávateľ</w:t>
      </w:r>
      <w:r w:rsidRPr="00C13357">
        <w:rPr>
          <w:rFonts w:ascii="Arial Narrow" w:hAnsi="Arial Narrow" w:cs="Arial"/>
          <w:color w:val="000000"/>
        </w:rPr>
        <w:t xml:space="preserve"> </w:t>
      </w:r>
      <w:r w:rsidRPr="00C13357">
        <w:rPr>
          <w:rFonts w:ascii="Arial Narrow" w:hAnsi="Arial Narrow" w:cs="Times New Roman"/>
          <w:color w:val="000000"/>
        </w:rPr>
        <w:t xml:space="preserve">je povinný </w:t>
      </w:r>
      <w:r w:rsidR="008B33AD">
        <w:rPr>
          <w:rFonts w:ascii="Arial Narrow" w:hAnsi="Arial Narrow" w:cs="Times New Roman"/>
          <w:color w:val="000000"/>
        </w:rPr>
        <w:t>oboznámiť</w:t>
      </w:r>
      <w:r w:rsidRPr="00C13357">
        <w:rPr>
          <w:rFonts w:ascii="Arial Narrow" w:hAnsi="Arial Narrow" w:cs="Times New Roman"/>
          <w:color w:val="000000"/>
        </w:rPr>
        <w:t xml:space="preserve"> zhotoviteľ</w:t>
      </w:r>
      <w:r w:rsidR="008B33AD">
        <w:rPr>
          <w:rFonts w:ascii="Arial Narrow" w:hAnsi="Arial Narrow" w:cs="Times New Roman"/>
          <w:color w:val="000000"/>
        </w:rPr>
        <w:t xml:space="preserve">a s </w:t>
      </w:r>
      <w:r w:rsidRPr="00C13357">
        <w:rPr>
          <w:rFonts w:ascii="Arial Narrow" w:hAnsi="Arial Narrow" w:cs="Times New Roman"/>
          <w:color w:val="000000"/>
        </w:rPr>
        <w:t>požiadavk</w:t>
      </w:r>
      <w:r w:rsidR="008B33AD">
        <w:rPr>
          <w:rFonts w:ascii="Arial Narrow" w:hAnsi="Arial Narrow" w:cs="Times New Roman"/>
          <w:color w:val="000000"/>
        </w:rPr>
        <w:t>ami</w:t>
      </w:r>
      <w:r w:rsidRPr="00C13357">
        <w:rPr>
          <w:rFonts w:ascii="Arial Narrow" w:hAnsi="Arial Narrow" w:cs="Times New Roman"/>
          <w:color w:val="000000"/>
        </w:rPr>
        <w:t xml:space="preserve"> </w:t>
      </w:r>
      <w:r w:rsidR="008B33AD">
        <w:rPr>
          <w:rFonts w:ascii="Arial Narrow" w:hAnsi="Arial Narrow" w:cs="Times New Roman"/>
          <w:color w:val="000000"/>
        </w:rPr>
        <w:t>a informáciami potrebnými na zhotovenie diela</w:t>
      </w:r>
      <w:r w:rsidRPr="00C13357">
        <w:rPr>
          <w:rFonts w:ascii="Arial Narrow" w:hAnsi="Arial Narrow" w:cs="Times New Roman"/>
          <w:color w:val="000000"/>
        </w:rPr>
        <w:t>.</w:t>
      </w:r>
    </w:p>
    <w:p w:rsidR="009A7A94" w:rsidRDefault="009A7A94" w:rsidP="00C13357">
      <w:pPr>
        <w:pStyle w:val="Odsekzoznamu"/>
        <w:numPr>
          <w:ilvl w:val="0"/>
          <w:numId w:val="4"/>
        </w:numPr>
        <w:autoSpaceDE w:val="0"/>
        <w:autoSpaceDN w:val="0"/>
        <w:adjustRightInd w:val="0"/>
        <w:spacing w:after="0" w:line="240" w:lineRule="auto"/>
        <w:ind w:right="240"/>
        <w:jc w:val="both"/>
        <w:rPr>
          <w:rFonts w:ascii="Arial Narrow" w:hAnsi="Arial Narrow" w:cs="Times New Roman"/>
          <w:color w:val="000000"/>
        </w:rPr>
      </w:pPr>
      <w:r w:rsidRPr="009A7A94">
        <w:rPr>
          <w:rFonts w:ascii="Arial Narrow" w:hAnsi="Arial Narrow" w:cs="Times New Roman"/>
          <w:color w:val="000000"/>
        </w:rPr>
        <w:t>Objednávateľ sa v zmysle § 537</w:t>
      </w:r>
      <w:r>
        <w:rPr>
          <w:rFonts w:ascii="Arial Narrow" w:hAnsi="Arial Narrow" w:cs="Arial"/>
          <w:color w:val="000000"/>
        </w:rPr>
        <w:t xml:space="preserve"> </w:t>
      </w:r>
      <w:r w:rsidRPr="009A7A94">
        <w:rPr>
          <w:rFonts w:ascii="Arial Narrow" w:hAnsi="Arial Narrow" w:cs="Times New Roman"/>
          <w:color w:val="000000"/>
        </w:rPr>
        <w:t xml:space="preserve">Obchodného zákonníka zaväzuje prevziať ukončené dielo v dohodnutom termíne a rozsahu plnenia a zaplatiť zaň </w:t>
      </w:r>
      <w:r>
        <w:rPr>
          <w:rFonts w:ascii="Arial Narrow" w:hAnsi="Arial Narrow" w:cs="Arial"/>
          <w:color w:val="000000"/>
        </w:rPr>
        <w:t xml:space="preserve"> </w:t>
      </w:r>
      <w:r w:rsidRPr="009A7A94">
        <w:rPr>
          <w:rFonts w:ascii="Arial Narrow" w:hAnsi="Arial Narrow" w:cs="Times New Roman"/>
          <w:color w:val="000000"/>
        </w:rPr>
        <w:t>cenu</w:t>
      </w:r>
      <w:r>
        <w:rPr>
          <w:rFonts w:ascii="Arial Narrow" w:hAnsi="Arial Narrow" w:cs="Arial"/>
          <w:color w:val="000000"/>
        </w:rPr>
        <w:t xml:space="preserve"> </w:t>
      </w:r>
      <w:r>
        <w:rPr>
          <w:rFonts w:ascii="Arial Narrow" w:hAnsi="Arial Narrow" w:cs="Times New Roman"/>
          <w:color w:val="000000"/>
        </w:rPr>
        <w:t xml:space="preserve"> dohodnutú podľa čl. </w:t>
      </w:r>
      <w:r w:rsidR="004F4CA4">
        <w:rPr>
          <w:rFonts w:ascii="Arial Narrow" w:hAnsi="Arial Narrow" w:cs="Times New Roman"/>
          <w:color w:val="000000"/>
        </w:rPr>
        <w:t>I</w:t>
      </w:r>
      <w:r>
        <w:rPr>
          <w:rFonts w:ascii="Arial Narrow" w:hAnsi="Arial Narrow" w:cs="Times New Roman"/>
          <w:color w:val="000000"/>
        </w:rPr>
        <w:t>I</w:t>
      </w:r>
      <w:r w:rsidRPr="009A7A94">
        <w:rPr>
          <w:rFonts w:ascii="Arial Narrow" w:hAnsi="Arial Narrow" w:cs="Times New Roman"/>
          <w:color w:val="000000"/>
        </w:rPr>
        <w:t>I. tejto zmluvy o dielo, ak dielo zodpovedá zmluvne dohodnutým špecifikáciám.</w:t>
      </w:r>
    </w:p>
    <w:p w:rsidR="008B33AD" w:rsidRDefault="008B33AD" w:rsidP="008B33AD">
      <w:pPr>
        <w:pStyle w:val="Odsekzoznamu"/>
        <w:autoSpaceDE w:val="0"/>
        <w:autoSpaceDN w:val="0"/>
        <w:adjustRightInd w:val="0"/>
        <w:spacing w:after="0" w:line="240" w:lineRule="auto"/>
        <w:ind w:right="240"/>
        <w:jc w:val="both"/>
        <w:rPr>
          <w:rFonts w:ascii="Arial Narrow" w:hAnsi="Arial Narrow" w:cs="Times New Roman"/>
          <w:color w:val="000000"/>
        </w:rPr>
      </w:pPr>
    </w:p>
    <w:p w:rsidR="009A7A94" w:rsidRPr="009A7A94" w:rsidRDefault="00DE6DF2" w:rsidP="00DE6DF2">
      <w:pPr>
        <w:pStyle w:val="Odsekzoznamu"/>
        <w:autoSpaceDE w:val="0"/>
        <w:autoSpaceDN w:val="0"/>
        <w:adjustRightInd w:val="0"/>
        <w:spacing w:after="0" w:line="240" w:lineRule="auto"/>
        <w:ind w:right="240"/>
        <w:jc w:val="both"/>
        <w:rPr>
          <w:rFonts w:ascii="Arial Narrow" w:hAnsi="Arial Narrow" w:cs="Times New Roman"/>
          <w:b/>
          <w:bCs/>
          <w:color w:val="000000"/>
        </w:rPr>
      </w:pPr>
      <w:r>
        <w:rPr>
          <w:rFonts w:ascii="Arial Narrow" w:hAnsi="Arial Narrow" w:cs="Times New Roman"/>
          <w:color w:val="000000"/>
        </w:rPr>
        <w:t xml:space="preserve">                                                                             </w:t>
      </w:r>
      <w:r w:rsidR="009A7A94">
        <w:rPr>
          <w:rFonts w:ascii="Arial Narrow" w:hAnsi="Arial Narrow" w:cs="Times New Roman"/>
          <w:b/>
          <w:bCs/>
          <w:color w:val="000000"/>
        </w:rPr>
        <w:t>I</w:t>
      </w:r>
      <w:r w:rsidR="009A7A94" w:rsidRPr="009A7A94">
        <w:rPr>
          <w:rFonts w:ascii="Arial Narrow" w:hAnsi="Arial Narrow" w:cs="Times New Roman"/>
          <w:b/>
          <w:bCs/>
          <w:color w:val="000000"/>
        </w:rPr>
        <w:t>I</w:t>
      </w:r>
      <w:r w:rsidR="00C13357">
        <w:rPr>
          <w:rFonts w:ascii="Arial Narrow" w:hAnsi="Arial Narrow" w:cs="Times New Roman"/>
          <w:b/>
          <w:bCs/>
          <w:color w:val="000000"/>
        </w:rPr>
        <w:t>I</w:t>
      </w:r>
      <w:r w:rsidR="009A7A94" w:rsidRPr="009A7A94">
        <w:rPr>
          <w:rFonts w:ascii="Arial Narrow" w:hAnsi="Arial Narrow" w:cs="Times New Roman"/>
          <w:b/>
          <w:bCs/>
          <w:color w:val="000000"/>
        </w:rPr>
        <w:t>.</w:t>
      </w:r>
    </w:p>
    <w:p w:rsidR="009A7A94" w:rsidRPr="009A7A94" w:rsidRDefault="009A7A94" w:rsidP="006C5F91">
      <w:pPr>
        <w:autoSpaceDE w:val="0"/>
        <w:autoSpaceDN w:val="0"/>
        <w:adjustRightInd w:val="0"/>
        <w:spacing w:after="0" w:line="240" w:lineRule="auto"/>
        <w:ind w:left="426" w:right="240" w:hanging="426"/>
        <w:jc w:val="center"/>
        <w:rPr>
          <w:rFonts w:ascii="Arial Narrow" w:hAnsi="Arial Narrow" w:cs="Times New Roman"/>
          <w:b/>
          <w:bCs/>
          <w:color w:val="000000"/>
        </w:rPr>
      </w:pPr>
      <w:r w:rsidRPr="009A7A94">
        <w:rPr>
          <w:rFonts w:ascii="Arial Narrow" w:hAnsi="Arial Narrow" w:cs="Times New Roman"/>
          <w:b/>
          <w:bCs/>
          <w:color w:val="000000"/>
        </w:rPr>
        <w:t>Cena</w:t>
      </w:r>
      <w:r>
        <w:rPr>
          <w:rFonts w:ascii="Arial Narrow" w:hAnsi="Arial Narrow" w:cs="Arial"/>
          <w:color w:val="000000"/>
        </w:rPr>
        <w:t xml:space="preserve"> </w:t>
      </w:r>
      <w:r w:rsidR="00EA0174">
        <w:rPr>
          <w:rFonts w:ascii="Arial Narrow" w:hAnsi="Arial Narrow" w:cs="Times New Roman"/>
          <w:b/>
          <w:bCs/>
          <w:color w:val="000000"/>
        </w:rPr>
        <w:t>a platobné podmienky</w:t>
      </w:r>
    </w:p>
    <w:p w:rsidR="00EE4F3B" w:rsidRDefault="009A7A94" w:rsidP="006C5F91">
      <w:pPr>
        <w:pStyle w:val="Odsekzoznamu"/>
        <w:numPr>
          <w:ilvl w:val="0"/>
          <w:numId w:val="2"/>
        </w:numPr>
        <w:autoSpaceDE w:val="0"/>
        <w:autoSpaceDN w:val="0"/>
        <w:adjustRightInd w:val="0"/>
        <w:spacing w:after="0" w:line="240" w:lineRule="auto"/>
        <w:ind w:right="240"/>
        <w:jc w:val="both"/>
        <w:rPr>
          <w:rFonts w:ascii="Arial Narrow" w:hAnsi="Arial Narrow" w:cs="Times New Roman"/>
          <w:color w:val="000000"/>
        </w:rPr>
      </w:pPr>
      <w:r w:rsidRPr="009A7A94">
        <w:rPr>
          <w:rFonts w:ascii="Arial Narrow" w:hAnsi="Arial Narrow" w:cs="Times New Roman"/>
          <w:color w:val="000000"/>
        </w:rPr>
        <w:t>Cena za dielo</w:t>
      </w:r>
      <w:r w:rsidR="003531F3">
        <w:rPr>
          <w:rFonts w:ascii="Arial Narrow" w:hAnsi="Arial Narrow" w:cs="Times New Roman"/>
          <w:color w:val="000000"/>
        </w:rPr>
        <w:t xml:space="preserve">, uvedené v čl. I  </w:t>
      </w:r>
      <w:r w:rsidRPr="009A7A94">
        <w:rPr>
          <w:rFonts w:ascii="Arial Narrow" w:hAnsi="Arial Narrow" w:cs="Times New Roman"/>
          <w:color w:val="000000"/>
        </w:rPr>
        <w:t>tejto zmluvy</w:t>
      </w:r>
      <w:r w:rsidR="00EE4F3B">
        <w:rPr>
          <w:rFonts w:ascii="Arial Narrow" w:hAnsi="Arial Narrow" w:cs="Times New Roman"/>
          <w:color w:val="000000"/>
        </w:rPr>
        <w:t xml:space="preserve"> je dohodnutá  vo výške </w:t>
      </w:r>
      <w:r w:rsidR="008B33AD">
        <w:rPr>
          <w:rFonts w:ascii="Arial Narrow" w:hAnsi="Arial Narrow" w:cs="Times New Roman"/>
          <w:color w:val="000000"/>
        </w:rPr>
        <w:t>28 457</w:t>
      </w:r>
      <w:r>
        <w:rPr>
          <w:rFonts w:ascii="Arial Narrow" w:hAnsi="Arial Narrow" w:cs="Times New Roman"/>
          <w:color w:val="000000"/>
        </w:rPr>
        <w:t>€</w:t>
      </w:r>
      <w:r w:rsidR="0061558D">
        <w:rPr>
          <w:rFonts w:ascii="Arial Narrow" w:hAnsi="Arial Narrow" w:cs="Times New Roman"/>
          <w:color w:val="000000"/>
        </w:rPr>
        <w:t xml:space="preserve"> bez DPH </w:t>
      </w:r>
      <w:r>
        <w:rPr>
          <w:rFonts w:ascii="Arial Narrow" w:hAnsi="Arial Narrow" w:cs="Times New Roman"/>
          <w:color w:val="000000"/>
        </w:rPr>
        <w:t xml:space="preserve"> </w:t>
      </w:r>
      <w:r w:rsidR="00EA0174">
        <w:rPr>
          <w:rFonts w:ascii="Arial Narrow" w:hAnsi="Arial Narrow" w:cs="Times New Roman"/>
          <w:color w:val="000000"/>
        </w:rPr>
        <w:t xml:space="preserve">( slovom </w:t>
      </w:r>
      <w:r w:rsidR="008B33AD">
        <w:rPr>
          <w:rFonts w:ascii="Arial Narrow" w:hAnsi="Arial Narrow" w:cs="Times New Roman"/>
          <w:color w:val="000000"/>
        </w:rPr>
        <w:t>dvadsaťosemtisícštyristopäťdesiatsedem</w:t>
      </w:r>
      <w:r w:rsidR="000B78C8">
        <w:rPr>
          <w:rFonts w:ascii="Arial Narrow" w:hAnsi="Arial Narrow" w:cs="Times New Roman"/>
          <w:color w:val="000000"/>
        </w:rPr>
        <w:t xml:space="preserve"> </w:t>
      </w:r>
      <w:r w:rsidR="009B76BF">
        <w:rPr>
          <w:rFonts w:ascii="Arial Narrow" w:hAnsi="Arial Narrow" w:cs="Times New Roman"/>
          <w:color w:val="000000"/>
        </w:rPr>
        <w:t>eur)</w:t>
      </w:r>
      <w:r w:rsidR="00EA0174">
        <w:rPr>
          <w:rFonts w:ascii="Arial Narrow" w:hAnsi="Arial Narrow" w:cs="Times New Roman"/>
          <w:color w:val="000000"/>
        </w:rPr>
        <w:t>.</w:t>
      </w:r>
      <w:r w:rsidRPr="009A7A94">
        <w:rPr>
          <w:rFonts w:ascii="Arial Narrow" w:hAnsi="Arial Narrow" w:cs="Times New Roman"/>
          <w:color w:val="000000"/>
        </w:rPr>
        <w:t xml:space="preserve"> </w:t>
      </w:r>
      <w:r w:rsidR="00EA0174">
        <w:rPr>
          <w:rFonts w:ascii="Arial Narrow" w:hAnsi="Arial Narrow" w:cs="Times New Roman"/>
          <w:color w:val="000000"/>
        </w:rPr>
        <w:t xml:space="preserve"> </w:t>
      </w:r>
    </w:p>
    <w:p w:rsidR="009A7A94" w:rsidRPr="006C5F91" w:rsidRDefault="009A7A94" w:rsidP="006C5F91">
      <w:pPr>
        <w:pStyle w:val="Odsekzoznamu"/>
        <w:numPr>
          <w:ilvl w:val="0"/>
          <w:numId w:val="2"/>
        </w:numPr>
        <w:autoSpaceDE w:val="0"/>
        <w:autoSpaceDN w:val="0"/>
        <w:adjustRightInd w:val="0"/>
        <w:spacing w:after="0" w:line="240" w:lineRule="auto"/>
        <w:ind w:right="240"/>
        <w:jc w:val="both"/>
        <w:rPr>
          <w:rFonts w:ascii="Arial Narrow" w:hAnsi="Arial Narrow" w:cs="Times New Roman"/>
          <w:color w:val="000000"/>
        </w:rPr>
      </w:pPr>
      <w:r w:rsidRPr="009A7A94">
        <w:rPr>
          <w:rFonts w:ascii="Arial Narrow" w:hAnsi="Arial Narrow" w:cs="Times New Roman"/>
          <w:color w:val="000000"/>
        </w:rPr>
        <w:t>V uvedenej cene nie je zahrnutá DPH</w:t>
      </w:r>
      <w:r w:rsidR="00EA0174">
        <w:rPr>
          <w:rFonts w:ascii="Arial Narrow" w:hAnsi="Arial Narrow" w:cs="Times New Roman"/>
          <w:color w:val="000000"/>
        </w:rPr>
        <w:t xml:space="preserve">, ktorá bude účtovaná k cene diela </w:t>
      </w:r>
      <w:r w:rsidR="00EA0174" w:rsidRPr="009A7A94">
        <w:rPr>
          <w:rFonts w:ascii="Arial Narrow" w:hAnsi="Arial Narrow" w:cs="Times New Roman"/>
          <w:color w:val="000000"/>
        </w:rPr>
        <w:t>v zmysle platných právnych predpisov</w:t>
      </w:r>
      <w:r w:rsidRPr="009A7A94">
        <w:rPr>
          <w:rFonts w:ascii="Arial Narrow" w:hAnsi="Arial Narrow" w:cs="Times New Roman"/>
          <w:color w:val="000000"/>
        </w:rPr>
        <w:t>.</w:t>
      </w:r>
      <w:r w:rsidR="00EA0174">
        <w:rPr>
          <w:rFonts w:ascii="Arial Narrow" w:hAnsi="Arial Narrow" w:cs="Times New Roman"/>
          <w:color w:val="000000"/>
        </w:rPr>
        <w:t xml:space="preserve"> </w:t>
      </w:r>
    </w:p>
    <w:p w:rsidR="00B02499" w:rsidRPr="00AB648A" w:rsidRDefault="00EA0174" w:rsidP="00AB648A">
      <w:pPr>
        <w:pStyle w:val="Odsekzoznamu"/>
        <w:numPr>
          <w:ilvl w:val="0"/>
          <w:numId w:val="2"/>
        </w:numPr>
        <w:autoSpaceDE w:val="0"/>
        <w:autoSpaceDN w:val="0"/>
        <w:adjustRightInd w:val="0"/>
        <w:spacing w:after="0" w:line="240" w:lineRule="auto"/>
        <w:ind w:right="240"/>
        <w:jc w:val="both"/>
        <w:rPr>
          <w:rFonts w:ascii="Arial Narrow" w:hAnsi="Arial Narrow" w:cs="Times New Roman"/>
          <w:color w:val="000000"/>
        </w:rPr>
      </w:pPr>
      <w:r w:rsidRPr="008B33AD">
        <w:rPr>
          <w:rFonts w:ascii="Arial Narrow" w:hAnsi="Arial Narrow" w:cs="Times New Roman"/>
          <w:color w:val="000000"/>
        </w:rPr>
        <w:t>Cena za dielo bude objednávateľovi fakturovaná bezprostredne po odovzdaní diela.</w:t>
      </w:r>
      <w:r w:rsidR="009A7A94" w:rsidRPr="008B33AD">
        <w:rPr>
          <w:rFonts w:ascii="Arial Narrow" w:hAnsi="Arial Narrow" w:cs="Times New Roman"/>
          <w:color w:val="000000"/>
        </w:rPr>
        <w:tab/>
      </w:r>
    </w:p>
    <w:p w:rsidR="004A7589" w:rsidRDefault="004A7589" w:rsidP="00CE3F0A">
      <w:pPr>
        <w:autoSpaceDE w:val="0"/>
        <w:autoSpaceDN w:val="0"/>
        <w:adjustRightInd w:val="0"/>
        <w:spacing w:after="0" w:line="240" w:lineRule="auto"/>
        <w:ind w:right="240"/>
        <w:jc w:val="center"/>
        <w:rPr>
          <w:rFonts w:ascii="Arial Narrow" w:hAnsi="Arial Narrow" w:cs="Times New Roman"/>
          <w:b/>
          <w:bCs/>
          <w:color w:val="000000"/>
        </w:rPr>
      </w:pPr>
    </w:p>
    <w:p w:rsidR="009A7A94" w:rsidRPr="009A7A94" w:rsidRDefault="00C13357" w:rsidP="00CE3F0A">
      <w:pPr>
        <w:autoSpaceDE w:val="0"/>
        <w:autoSpaceDN w:val="0"/>
        <w:adjustRightInd w:val="0"/>
        <w:spacing w:after="0" w:line="240" w:lineRule="auto"/>
        <w:ind w:right="240"/>
        <w:jc w:val="center"/>
        <w:rPr>
          <w:rFonts w:ascii="Arial Narrow" w:hAnsi="Arial Narrow" w:cs="Times New Roman"/>
          <w:b/>
          <w:bCs/>
          <w:color w:val="000000"/>
        </w:rPr>
      </w:pPr>
      <w:r>
        <w:rPr>
          <w:rFonts w:ascii="Arial Narrow" w:hAnsi="Arial Narrow" w:cs="Times New Roman"/>
          <w:b/>
          <w:bCs/>
          <w:color w:val="000000"/>
        </w:rPr>
        <w:lastRenderedPageBreak/>
        <w:t>IV</w:t>
      </w:r>
      <w:r w:rsidR="009A7A94" w:rsidRPr="009A7A94">
        <w:rPr>
          <w:rFonts w:ascii="Arial Narrow" w:hAnsi="Arial Narrow" w:cs="Times New Roman"/>
          <w:b/>
          <w:bCs/>
          <w:color w:val="000000"/>
        </w:rPr>
        <w:t>.</w:t>
      </w:r>
    </w:p>
    <w:p w:rsidR="009A7A94" w:rsidRPr="009A7A94" w:rsidRDefault="00EA0174" w:rsidP="006C5F91">
      <w:pPr>
        <w:autoSpaceDE w:val="0"/>
        <w:autoSpaceDN w:val="0"/>
        <w:adjustRightInd w:val="0"/>
        <w:spacing w:after="0" w:line="240" w:lineRule="auto"/>
        <w:ind w:right="240"/>
        <w:jc w:val="center"/>
        <w:rPr>
          <w:rFonts w:ascii="Arial Narrow" w:hAnsi="Arial Narrow" w:cs="Times New Roman"/>
          <w:b/>
          <w:bCs/>
          <w:color w:val="000000"/>
        </w:rPr>
      </w:pPr>
      <w:r>
        <w:rPr>
          <w:rFonts w:ascii="Arial Narrow" w:hAnsi="Arial Narrow" w:cs="Times New Roman"/>
          <w:b/>
          <w:bCs/>
          <w:color w:val="000000"/>
        </w:rPr>
        <w:t>Termíny plnenia</w:t>
      </w:r>
    </w:p>
    <w:p w:rsidR="006C5F91" w:rsidRPr="00C13357" w:rsidRDefault="009A7A94" w:rsidP="00C13357">
      <w:pPr>
        <w:pStyle w:val="Odsekzoznamu"/>
        <w:numPr>
          <w:ilvl w:val="0"/>
          <w:numId w:val="5"/>
        </w:numPr>
        <w:autoSpaceDE w:val="0"/>
        <w:autoSpaceDN w:val="0"/>
        <w:adjustRightInd w:val="0"/>
        <w:spacing w:after="0" w:line="240" w:lineRule="auto"/>
        <w:ind w:right="240"/>
        <w:rPr>
          <w:rFonts w:ascii="Arial Narrow" w:hAnsi="Arial Narrow" w:cs="Times New Roman"/>
          <w:color w:val="000000"/>
        </w:rPr>
      </w:pPr>
      <w:r w:rsidRPr="00C13357">
        <w:rPr>
          <w:rFonts w:ascii="Arial Narrow" w:hAnsi="Arial Narrow" w:cs="Times New Roman"/>
          <w:color w:val="000000"/>
        </w:rPr>
        <w:t xml:space="preserve">Zhotoviteľ sa zaväzuje odovzdať predmet </w:t>
      </w:r>
      <w:r w:rsidR="00EA0174" w:rsidRPr="00C13357">
        <w:rPr>
          <w:rFonts w:ascii="Arial Narrow" w:hAnsi="Arial Narrow" w:cs="Arial"/>
          <w:color w:val="000000"/>
        </w:rPr>
        <w:t xml:space="preserve"> </w:t>
      </w:r>
      <w:r w:rsidRPr="00C13357">
        <w:rPr>
          <w:rFonts w:ascii="Arial Narrow" w:hAnsi="Arial Narrow" w:cs="Times New Roman"/>
          <w:color w:val="000000"/>
        </w:rPr>
        <w:t>diela</w:t>
      </w:r>
      <w:r w:rsidR="00EA0174" w:rsidRPr="00C13357">
        <w:rPr>
          <w:rFonts w:ascii="Arial Narrow" w:hAnsi="Arial Narrow" w:cs="Times New Roman"/>
          <w:color w:val="000000"/>
        </w:rPr>
        <w:t xml:space="preserve"> tak, ako je určený v článku </w:t>
      </w:r>
      <w:r w:rsidRPr="00C13357">
        <w:rPr>
          <w:rFonts w:ascii="Arial Narrow" w:hAnsi="Arial Narrow" w:cs="Times New Roman"/>
          <w:color w:val="000000"/>
        </w:rPr>
        <w:t>I. tejto zmluvy o</w:t>
      </w:r>
      <w:r w:rsidR="00EA0174" w:rsidRPr="00C13357">
        <w:rPr>
          <w:rFonts w:ascii="Arial Narrow" w:hAnsi="Arial Narrow" w:cs="Times New Roman"/>
          <w:color w:val="000000"/>
        </w:rPr>
        <w:t> </w:t>
      </w:r>
      <w:r w:rsidRPr="00C13357">
        <w:rPr>
          <w:rFonts w:ascii="Arial Narrow" w:hAnsi="Arial Narrow" w:cs="Times New Roman"/>
          <w:color w:val="000000"/>
        </w:rPr>
        <w:t>dielo</w:t>
      </w:r>
      <w:r w:rsidR="00EA0174" w:rsidRPr="00C13357">
        <w:rPr>
          <w:rFonts w:ascii="Arial Narrow" w:hAnsi="Arial Narrow" w:cs="Arial"/>
          <w:color w:val="000000"/>
        </w:rPr>
        <w:t xml:space="preserve"> </w:t>
      </w:r>
      <w:r w:rsidR="009541F7">
        <w:rPr>
          <w:rFonts w:ascii="Arial Narrow" w:hAnsi="Arial Narrow" w:cs="Times New Roman"/>
          <w:color w:val="000000"/>
        </w:rPr>
        <w:t>do 3</w:t>
      </w:r>
      <w:r w:rsidR="00D418AF">
        <w:rPr>
          <w:rFonts w:ascii="Arial Narrow" w:hAnsi="Arial Narrow" w:cs="Times New Roman"/>
          <w:color w:val="000000"/>
        </w:rPr>
        <w:t>0</w:t>
      </w:r>
      <w:r w:rsidR="009541F7">
        <w:rPr>
          <w:rFonts w:ascii="Arial Narrow" w:hAnsi="Arial Narrow" w:cs="Times New Roman"/>
          <w:color w:val="000000"/>
        </w:rPr>
        <w:t>.</w:t>
      </w:r>
      <w:r w:rsidR="008B33AD">
        <w:rPr>
          <w:rFonts w:ascii="Arial Narrow" w:hAnsi="Arial Narrow" w:cs="Times New Roman"/>
          <w:color w:val="000000"/>
        </w:rPr>
        <w:t>1</w:t>
      </w:r>
      <w:r w:rsidR="00D418AF">
        <w:rPr>
          <w:rFonts w:ascii="Arial Narrow" w:hAnsi="Arial Narrow" w:cs="Times New Roman"/>
          <w:color w:val="000000"/>
        </w:rPr>
        <w:t>1</w:t>
      </w:r>
      <w:bookmarkStart w:id="0" w:name="_GoBack"/>
      <w:bookmarkEnd w:id="0"/>
      <w:r w:rsidR="00D20362">
        <w:rPr>
          <w:rFonts w:ascii="Arial Narrow" w:hAnsi="Arial Narrow" w:cs="Times New Roman"/>
          <w:color w:val="000000"/>
        </w:rPr>
        <w:t>.</w:t>
      </w:r>
      <w:r w:rsidR="009541F7">
        <w:rPr>
          <w:rFonts w:ascii="Arial Narrow" w:hAnsi="Arial Narrow" w:cs="Times New Roman"/>
          <w:color w:val="000000"/>
        </w:rPr>
        <w:t>201</w:t>
      </w:r>
      <w:r w:rsidR="008B33AD">
        <w:rPr>
          <w:rFonts w:ascii="Arial Narrow" w:hAnsi="Arial Narrow" w:cs="Times New Roman"/>
          <w:color w:val="000000"/>
        </w:rPr>
        <w:t>8</w:t>
      </w:r>
      <w:r w:rsidR="00C13357" w:rsidRPr="00C13357">
        <w:rPr>
          <w:rFonts w:ascii="Arial Narrow" w:hAnsi="Arial Narrow" w:cs="Times New Roman"/>
          <w:color w:val="000000"/>
        </w:rPr>
        <w:t xml:space="preserve">. </w:t>
      </w:r>
    </w:p>
    <w:p w:rsidR="00C13357" w:rsidRPr="00C13357" w:rsidRDefault="00C13357" w:rsidP="00C13357">
      <w:pPr>
        <w:pStyle w:val="Odsekzoznamu"/>
        <w:numPr>
          <w:ilvl w:val="0"/>
          <w:numId w:val="5"/>
        </w:numPr>
        <w:autoSpaceDE w:val="0"/>
        <w:autoSpaceDN w:val="0"/>
        <w:adjustRightInd w:val="0"/>
        <w:spacing w:after="0" w:line="240" w:lineRule="auto"/>
        <w:ind w:right="240"/>
        <w:rPr>
          <w:rFonts w:ascii="Arial Narrow" w:hAnsi="Arial Narrow" w:cs="Times New Roman"/>
          <w:color w:val="000000"/>
        </w:rPr>
      </w:pPr>
      <w:r w:rsidRPr="00C13357">
        <w:rPr>
          <w:rFonts w:ascii="Arial Narrow" w:hAnsi="Arial Narrow" w:cs="Times New Roman"/>
          <w:color w:val="000000"/>
        </w:rPr>
        <w:t>Predmet zml</w:t>
      </w:r>
      <w:r>
        <w:rPr>
          <w:rFonts w:ascii="Arial Narrow" w:hAnsi="Arial Narrow" w:cs="Times New Roman"/>
          <w:color w:val="000000"/>
        </w:rPr>
        <w:t>uvy sa považuje za dodaný</w:t>
      </w:r>
      <w:r w:rsidRPr="00C13357">
        <w:rPr>
          <w:rFonts w:ascii="Arial Narrow" w:hAnsi="Arial Narrow" w:cs="Times New Roman"/>
          <w:color w:val="000000"/>
        </w:rPr>
        <w:t xml:space="preserve"> jeho riadnym vypracovaním a odovzdaním objednávateľovi. Odovzdaním sa rozumie doručenie výsledkov práce do sídla objednávateľa s potvrdením o prevzatí</w:t>
      </w:r>
    </w:p>
    <w:p w:rsidR="00C13357" w:rsidRDefault="00C13357" w:rsidP="006C5F91">
      <w:pPr>
        <w:autoSpaceDE w:val="0"/>
        <w:autoSpaceDN w:val="0"/>
        <w:adjustRightInd w:val="0"/>
        <w:spacing w:after="0" w:line="240" w:lineRule="auto"/>
        <w:ind w:right="240"/>
        <w:jc w:val="center"/>
        <w:rPr>
          <w:rFonts w:ascii="Arial Narrow" w:hAnsi="Arial Narrow" w:cs="Times New Roman"/>
          <w:b/>
          <w:bCs/>
          <w:color w:val="000000"/>
        </w:rPr>
      </w:pPr>
    </w:p>
    <w:p w:rsidR="00EA0174" w:rsidRPr="006C5F91" w:rsidRDefault="00EA0174" w:rsidP="006C5F91">
      <w:pPr>
        <w:autoSpaceDE w:val="0"/>
        <w:autoSpaceDN w:val="0"/>
        <w:adjustRightInd w:val="0"/>
        <w:spacing w:after="0" w:line="240" w:lineRule="auto"/>
        <w:ind w:right="240"/>
        <w:jc w:val="center"/>
        <w:rPr>
          <w:rFonts w:ascii="Arial Narrow" w:hAnsi="Arial Narrow" w:cs="Times New Roman"/>
          <w:b/>
          <w:bCs/>
          <w:color w:val="000000"/>
        </w:rPr>
      </w:pPr>
      <w:r w:rsidRPr="006C5F91">
        <w:rPr>
          <w:rFonts w:ascii="Arial Narrow" w:hAnsi="Arial Narrow" w:cs="Times New Roman"/>
          <w:b/>
          <w:bCs/>
          <w:color w:val="000000"/>
        </w:rPr>
        <w:t>V.</w:t>
      </w:r>
    </w:p>
    <w:p w:rsidR="009A7A94" w:rsidRPr="006C5F91" w:rsidRDefault="009A7A94" w:rsidP="006C5F91">
      <w:pPr>
        <w:autoSpaceDE w:val="0"/>
        <w:autoSpaceDN w:val="0"/>
        <w:adjustRightInd w:val="0"/>
        <w:spacing w:after="0" w:line="240" w:lineRule="auto"/>
        <w:ind w:right="240"/>
        <w:jc w:val="center"/>
        <w:rPr>
          <w:rFonts w:ascii="Arial Narrow" w:hAnsi="Arial Narrow" w:cs="Arial"/>
          <w:color w:val="000000"/>
        </w:rPr>
      </w:pPr>
      <w:r w:rsidRPr="006C5F91">
        <w:rPr>
          <w:rFonts w:ascii="Arial Narrow" w:hAnsi="Arial Narrow" w:cs="Times New Roman"/>
          <w:b/>
          <w:bCs/>
          <w:color w:val="000000"/>
        </w:rPr>
        <w:t>Zmluvné pokuty</w:t>
      </w:r>
    </w:p>
    <w:p w:rsidR="009743EA" w:rsidRDefault="009A7A94" w:rsidP="009743EA">
      <w:pPr>
        <w:autoSpaceDE w:val="0"/>
        <w:autoSpaceDN w:val="0"/>
        <w:adjustRightInd w:val="0"/>
        <w:spacing w:after="0" w:line="240" w:lineRule="auto"/>
        <w:ind w:left="675" w:right="240" w:hanging="567"/>
        <w:jc w:val="both"/>
        <w:rPr>
          <w:rFonts w:ascii="Arial Narrow" w:hAnsi="Arial Narrow" w:cs="Times New Roman"/>
          <w:color w:val="000000"/>
        </w:rPr>
      </w:pPr>
      <w:r w:rsidRPr="006C5F91">
        <w:rPr>
          <w:rFonts w:ascii="Arial Narrow" w:hAnsi="Arial Narrow" w:cs="Times New Roman"/>
          <w:color w:val="000000"/>
        </w:rPr>
        <w:t>1</w:t>
      </w:r>
      <w:r w:rsidR="00EA0174" w:rsidRPr="006C5F91">
        <w:rPr>
          <w:rFonts w:ascii="Arial Narrow" w:hAnsi="Arial Narrow" w:cs="Times New Roman"/>
          <w:color w:val="000000"/>
        </w:rPr>
        <w:t>)</w:t>
      </w:r>
      <w:r w:rsidRPr="006C5F91">
        <w:rPr>
          <w:rFonts w:ascii="Arial Narrow" w:hAnsi="Arial Narrow" w:cs="Times New Roman"/>
          <w:color w:val="000000"/>
        </w:rPr>
        <w:tab/>
        <w:t>V prípade, ak zhotoviteľ</w:t>
      </w:r>
      <w:r w:rsidR="0004049B" w:rsidRPr="006C5F91">
        <w:rPr>
          <w:rFonts w:ascii="Arial Narrow" w:hAnsi="Arial Narrow" w:cs="Arial"/>
          <w:color w:val="000000"/>
        </w:rPr>
        <w:t xml:space="preserve"> </w:t>
      </w:r>
      <w:r w:rsidRPr="006C5F91">
        <w:rPr>
          <w:rFonts w:ascii="Arial Narrow" w:hAnsi="Arial Narrow" w:cs="Times New Roman"/>
          <w:color w:val="000000"/>
        </w:rPr>
        <w:t>nedodrží dohodnut</w:t>
      </w:r>
      <w:r w:rsidR="0004049B" w:rsidRPr="006C5F91">
        <w:rPr>
          <w:rFonts w:ascii="Arial Narrow" w:hAnsi="Arial Narrow" w:cs="Times New Roman"/>
          <w:color w:val="000000"/>
        </w:rPr>
        <w:t>ý termín plnenia podľa článku III</w:t>
      </w:r>
      <w:r w:rsidRPr="006C5F91">
        <w:rPr>
          <w:rFonts w:ascii="Arial Narrow" w:hAnsi="Arial Narrow" w:cs="Times New Roman"/>
          <w:color w:val="000000"/>
        </w:rPr>
        <w:t>. tejto zmluvy o dielo je povinný zaplatiť objednávateľ</w:t>
      </w:r>
      <w:r w:rsidR="0004049B" w:rsidRPr="006C5F91">
        <w:rPr>
          <w:rFonts w:ascii="Arial Narrow" w:hAnsi="Arial Narrow" w:cs="Times New Roman"/>
          <w:color w:val="000000"/>
        </w:rPr>
        <w:t xml:space="preserve">ovi </w:t>
      </w:r>
      <w:r w:rsidRPr="006C5F91">
        <w:rPr>
          <w:rFonts w:ascii="Arial Narrow" w:hAnsi="Arial Narrow" w:cs="Times New Roman"/>
          <w:color w:val="000000"/>
        </w:rPr>
        <w:t>zmluvnú pokutu vo výške 0,05 % z pevnej ceny za dielo za každý deň omeškania</w:t>
      </w:r>
      <w:r w:rsidR="006C5F91" w:rsidRPr="006C5F91">
        <w:rPr>
          <w:rFonts w:ascii="Arial Narrow" w:hAnsi="Arial Narrow" w:cs="Times New Roman"/>
          <w:color w:val="000000"/>
        </w:rPr>
        <w:t>.</w:t>
      </w:r>
    </w:p>
    <w:p w:rsidR="00B02499" w:rsidRDefault="00B02499" w:rsidP="006C5F91">
      <w:pPr>
        <w:autoSpaceDE w:val="0"/>
        <w:autoSpaceDN w:val="0"/>
        <w:adjustRightInd w:val="0"/>
        <w:spacing w:after="0" w:line="240" w:lineRule="auto"/>
        <w:ind w:left="567" w:right="240" w:hanging="567"/>
        <w:jc w:val="center"/>
        <w:rPr>
          <w:rFonts w:ascii="Arial Narrow" w:hAnsi="Arial Narrow" w:cs="Times New Roman"/>
          <w:b/>
          <w:bCs/>
          <w:color w:val="000000"/>
        </w:rPr>
      </w:pPr>
    </w:p>
    <w:p w:rsidR="00EC59CC" w:rsidRDefault="00EC59CC" w:rsidP="006C5F91">
      <w:pPr>
        <w:autoSpaceDE w:val="0"/>
        <w:autoSpaceDN w:val="0"/>
        <w:adjustRightInd w:val="0"/>
        <w:spacing w:after="0" w:line="240" w:lineRule="auto"/>
        <w:ind w:left="567" w:right="240" w:hanging="567"/>
        <w:jc w:val="center"/>
        <w:rPr>
          <w:rFonts w:ascii="Arial Narrow" w:hAnsi="Arial Narrow" w:cs="Times New Roman"/>
          <w:b/>
          <w:bCs/>
          <w:color w:val="000000"/>
        </w:rPr>
      </w:pPr>
    </w:p>
    <w:p w:rsidR="009A7A94" w:rsidRPr="009A7A94" w:rsidRDefault="006C5F91" w:rsidP="006C5F91">
      <w:pPr>
        <w:autoSpaceDE w:val="0"/>
        <w:autoSpaceDN w:val="0"/>
        <w:adjustRightInd w:val="0"/>
        <w:spacing w:after="0" w:line="240" w:lineRule="auto"/>
        <w:ind w:left="567" w:right="240" w:hanging="567"/>
        <w:jc w:val="center"/>
        <w:rPr>
          <w:rFonts w:ascii="Arial Narrow" w:hAnsi="Arial Narrow" w:cs="Times New Roman"/>
          <w:b/>
          <w:bCs/>
          <w:color w:val="000000"/>
        </w:rPr>
      </w:pPr>
      <w:r>
        <w:rPr>
          <w:rFonts w:ascii="Arial Narrow" w:hAnsi="Arial Narrow" w:cs="Times New Roman"/>
          <w:b/>
          <w:bCs/>
          <w:color w:val="000000"/>
        </w:rPr>
        <w:t>V</w:t>
      </w:r>
      <w:r w:rsidR="00C13357">
        <w:rPr>
          <w:rFonts w:ascii="Arial Narrow" w:hAnsi="Arial Narrow" w:cs="Times New Roman"/>
          <w:b/>
          <w:bCs/>
          <w:color w:val="000000"/>
        </w:rPr>
        <w:t>I</w:t>
      </w:r>
      <w:r w:rsidR="009A7A94" w:rsidRPr="009A7A94">
        <w:rPr>
          <w:rFonts w:ascii="Arial Narrow" w:hAnsi="Arial Narrow" w:cs="Times New Roman"/>
          <w:b/>
          <w:bCs/>
          <w:color w:val="000000"/>
        </w:rPr>
        <w:t xml:space="preserve">. </w:t>
      </w:r>
    </w:p>
    <w:p w:rsidR="009A7A94" w:rsidRPr="002A0757" w:rsidRDefault="009A7A94" w:rsidP="006C5F91">
      <w:pPr>
        <w:autoSpaceDE w:val="0"/>
        <w:autoSpaceDN w:val="0"/>
        <w:adjustRightInd w:val="0"/>
        <w:spacing w:after="0" w:line="240" w:lineRule="auto"/>
        <w:ind w:left="567" w:right="240" w:hanging="567"/>
        <w:jc w:val="center"/>
        <w:rPr>
          <w:rFonts w:ascii="Arial Narrow" w:hAnsi="Arial Narrow" w:cs="Arial"/>
          <w:color w:val="000000"/>
        </w:rPr>
      </w:pPr>
      <w:r w:rsidRPr="009A7A94">
        <w:rPr>
          <w:rFonts w:ascii="Arial Narrow" w:hAnsi="Arial Narrow" w:cs="Times New Roman"/>
          <w:b/>
          <w:bCs/>
          <w:color w:val="000000"/>
        </w:rPr>
        <w:t>Spolupráca objednávateľa</w:t>
      </w:r>
    </w:p>
    <w:p w:rsidR="00FD3D40" w:rsidRDefault="009A7A94" w:rsidP="009541F7">
      <w:pPr>
        <w:autoSpaceDE w:val="0"/>
        <w:autoSpaceDN w:val="0"/>
        <w:adjustRightInd w:val="0"/>
        <w:spacing w:after="0" w:line="240" w:lineRule="auto"/>
        <w:ind w:left="660" w:right="240" w:hanging="540"/>
        <w:jc w:val="both"/>
        <w:rPr>
          <w:rFonts w:ascii="Arial Narrow" w:hAnsi="Arial Narrow" w:cs="Times New Roman"/>
          <w:color w:val="000000"/>
        </w:rPr>
      </w:pPr>
      <w:r w:rsidRPr="009A7A94">
        <w:rPr>
          <w:rFonts w:ascii="Arial Narrow" w:hAnsi="Arial Narrow" w:cs="Times New Roman"/>
          <w:color w:val="000000"/>
        </w:rPr>
        <w:t>1</w:t>
      </w:r>
      <w:r w:rsidR="002A0757">
        <w:rPr>
          <w:rFonts w:ascii="Arial Narrow" w:hAnsi="Arial Narrow" w:cs="Times New Roman"/>
          <w:color w:val="000000"/>
        </w:rPr>
        <w:t>)</w:t>
      </w:r>
      <w:r w:rsidRPr="009A7A94">
        <w:rPr>
          <w:rFonts w:ascii="Arial Narrow" w:hAnsi="Arial Narrow" w:cs="Times New Roman"/>
          <w:color w:val="000000"/>
        </w:rPr>
        <w:tab/>
        <w:t>Objednávateľ sa zaväzuje odovzdať zhotoviteľovi potrebné informácie a podklady včas, v rozsahu a v termínoch dohodnutých v tejto zmluve, prípadne na rokovaniach so zhotoviteľom</w:t>
      </w:r>
      <w:r w:rsidR="006C5F91">
        <w:rPr>
          <w:rFonts w:ascii="Arial Narrow" w:hAnsi="Arial Narrow" w:cs="Times New Roman"/>
          <w:color w:val="000000"/>
        </w:rPr>
        <w:t>.</w:t>
      </w:r>
    </w:p>
    <w:p w:rsidR="00FD3D40" w:rsidRDefault="00FD3D40" w:rsidP="008B33AD">
      <w:pPr>
        <w:autoSpaceDE w:val="0"/>
        <w:autoSpaceDN w:val="0"/>
        <w:adjustRightInd w:val="0"/>
        <w:spacing w:after="0" w:line="240" w:lineRule="auto"/>
        <w:ind w:right="240"/>
        <w:rPr>
          <w:rFonts w:ascii="Arial Narrow" w:hAnsi="Arial Narrow" w:cs="Times New Roman"/>
          <w:b/>
          <w:bCs/>
          <w:color w:val="000000"/>
        </w:rPr>
      </w:pPr>
    </w:p>
    <w:p w:rsidR="009A7A94" w:rsidRPr="009A7A94" w:rsidRDefault="006C5F91" w:rsidP="006C5F91">
      <w:pPr>
        <w:autoSpaceDE w:val="0"/>
        <w:autoSpaceDN w:val="0"/>
        <w:adjustRightInd w:val="0"/>
        <w:spacing w:after="0" w:line="240" w:lineRule="auto"/>
        <w:ind w:right="240"/>
        <w:jc w:val="center"/>
        <w:rPr>
          <w:rFonts w:ascii="Arial Narrow" w:hAnsi="Arial Narrow" w:cs="Times New Roman"/>
          <w:b/>
          <w:bCs/>
          <w:color w:val="000000"/>
        </w:rPr>
      </w:pPr>
      <w:r>
        <w:rPr>
          <w:rFonts w:ascii="Arial Narrow" w:hAnsi="Arial Narrow" w:cs="Times New Roman"/>
          <w:b/>
          <w:bCs/>
          <w:color w:val="000000"/>
        </w:rPr>
        <w:t>V</w:t>
      </w:r>
      <w:r w:rsidR="00C13357">
        <w:rPr>
          <w:rFonts w:ascii="Arial Narrow" w:hAnsi="Arial Narrow" w:cs="Times New Roman"/>
          <w:b/>
          <w:bCs/>
          <w:color w:val="000000"/>
        </w:rPr>
        <w:t>I</w:t>
      </w:r>
      <w:r w:rsidR="009A7A94" w:rsidRPr="009A7A94">
        <w:rPr>
          <w:rFonts w:ascii="Arial Narrow" w:hAnsi="Arial Narrow" w:cs="Times New Roman"/>
          <w:b/>
          <w:bCs/>
          <w:color w:val="000000"/>
        </w:rPr>
        <w:t>I.</w:t>
      </w:r>
    </w:p>
    <w:p w:rsidR="009A7A94" w:rsidRPr="009743EA" w:rsidRDefault="009743EA" w:rsidP="009743EA">
      <w:pPr>
        <w:tabs>
          <w:tab w:val="left" w:pos="540"/>
        </w:tabs>
        <w:autoSpaceDE w:val="0"/>
        <w:autoSpaceDN w:val="0"/>
        <w:adjustRightInd w:val="0"/>
        <w:spacing w:after="0" w:line="240" w:lineRule="auto"/>
        <w:ind w:left="567" w:right="240" w:hanging="567"/>
        <w:jc w:val="center"/>
        <w:rPr>
          <w:rFonts w:ascii="Arial Narrow" w:hAnsi="Arial Narrow" w:cs="Times New Roman"/>
          <w:b/>
          <w:bCs/>
          <w:color w:val="000000"/>
        </w:rPr>
      </w:pPr>
      <w:r>
        <w:rPr>
          <w:rFonts w:ascii="Arial Narrow" w:hAnsi="Arial Narrow" w:cs="Times New Roman"/>
          <w:b/>
          <w:bCs/>
          <w:color w:val="000000"/>
        </w:rPr>
        <w:t>Ostatné dojednania</w:t>
      </w:r>
    </w:p>
    <w:p w:rsidR="009A7A94" w:rsidRPr="009A7A94" w:rsidRDefault="009A7A94" w:rsidP="009743EA">
      <w:pPr>
        <w:autoSpaceDE w:val="0"/>
        <w:autoSpaceDN w:val="0"/>
        <w:adjustRightInd w:val="0"/>
        <w:spacing w:after="0" w:line="240" w:lineRule="auto"/>
        <w:ind w:left="675" w:right="240" w:hanging="540"/>
        <w:jc w:val="both"/>
        <w:rPr>
          <w:rFonts w:ascii="Arial Narrow" w:hAnsi="Arial Narrow" w:cs="Times New Roman"/>
          <w:color w:val="000000"/>
        </w:rPr>
      </w:pPr>
      <w:r w:rsidRPr="009A7A94">
        <w:rPr>
          <w:rFonts w:ascii="Arial Narrow" w:hAnsi="Arial Narrow" w:cs="Times New Roman"/>
          <w:color w:val="000000"/>
        </w:rPr>
        <w:t>1</w:t>
      </w:r>
      <w:r w:rsidR="006C5F91">
        <w:rPr>
          <w:rFonts w:ascii="Arial Narrow" w:hAnsi="Arial Narrow" w:cs="Times New Roman"/>
          <w:color w:val="000000"/>
        </w:rPr>
        <w:t>)</w:t>
      </w:r>
      <w:r w:rsidRPr="009A7A94">
        <w:rPr>
          <w:rFonts w:ascii="Arial Narrow" w:hAnsi="Arial Narrow" w:cs="Times New Roman"/>
          <w:color w:val="000000"/>
        </w:rPr>
        <w:tab/>
        <w:t>Zhotoviteľ potvrdzuje, že sa v plnom rozsahu oboznámil s povahou diela, že sú mu známe všetky technické, kvalitatívne a iné podmienky nevyhnutné k realizácii diela a </w:t>
      </w:r>
      <w:r w:rsidR="006C5F91">
        <w:rPr>
          <w:rFonts w:ascii="Arial Narrow" w:hAnsi="Arial Narrow" w:cs="Times New Roman"/>
          <w:color w:val="000000"/>
        </w:rPr>
        <w:t>že disponuje takými</w:t>
      </w:r>
      <w:r w:rsidRPr="009A7A94">
        <w:rPr>
          <w:rFonts w:ascii="Arial Narrow" w:hAnsi="Arial Narrow" w:cs="Times New Roman"/>
          <w:color w:val="000000"/>
        </w:rPr>
        <w:t> odbornými znalosťami, ktoré sú k zhotoveniu diela</w:t>
      </w:r>
      <w:r w:rsidR="006C5F91">
        <w:rPr>
          <w:rFonts w:ascii="Arial Narrow" w:hAnsi="Arial Narrow" w:cs="Arial"/>
          <w:color w:val="000000"/>
        </w:rPr>
        <w:t xml:space="preserve"> </w:t>
      </w:r>
      <w:r w:rsidR="009743EA">
        <w:rPr>
          <w:rFonts w:ascii="Arial Narrow" w:hAnsi="Arial Narrow" w:cs="Times New Roman"/>
          <w:color w:val="000000"/>
        </w:rPr>
        <w:t>nevyhnutné.</w:t>
      </w:r>
    </w:p>
    <w:p w:rsidR="00C52B19" w:rsidRDefault="009A7A94" w:rsidP="00C52B19">
      <w:pPr>
        <w:autoSpaceDE w:val="0"/>
        <w:autoSpaceDN w:val="0"/>
        <w:adjustRightInd w:val="0"/>
        <w:spacing w:after="0" w:line="240" w:lineRule="auto"/>
        <w:ind w:left="675" w:right="240" w:hanging="540"/>
        <w:jc w:val="both"/>
        <w:rPr>
          <w:rFonts w:ascii="Arial Narrow" w:hAnsi="Arial Narrow" w:cs="Times New Roman"/>
          <w:color w:val="000000"/>
        </w:rPr>
      </w:pPr>
      <w:r w:rsidRPr="009A7A94">
        <w:rPr>
          <w:rFonts w:ascii="Arial Narrow" w:hAnsi="Arial Narrow" w:cs="Times New Roman"/>
          <w:color w:val="000000"/>
        </w:rPr>
        <w:t>2</w:t>
      </w:r>
      <w:r w:rsidR="006C5F91">
        <w:rPr>
          <w:rFonts w:ascii="Arial Narrow" w:hAnsi="Arial Narrow" w:cs="Times New Roman"/>
          <w:color w:val="000000"/>
        </w:rPr>
        <w:t>)</w:t>
      </w:r>
      <w:r w:rsidRPr="009A7A94">
        <w:rPr>
          <w:rFonts w:ascii="Arial Narrow" w:hAnsi="Arial Narrow" w:cs="Times New Roman"/>
          <w:color w:val="000000"/>
        </w:rPr>
        <w:tab/>
        <w:t>Zhotoviteľ je zodpovedný za vady a nedostatky, ktoré dielo</w:t>
      </w:r>
      <w:r w:rsidR="006C5F91">
        <w:rPr>
          <w:rFonts w:ascii="Arial Narrow" w:hAnsi="Arial Narrow" w:cs="Arial"/>
          <w:color w:val="000000"/>
        </w:rPr>
        <w:t xml:space="preserve"> </w:t>
      </w:r>
      <w:r w:rsidRPr="009A7A94">
        <w:rPr>
          <w:rFonts w:ascii="Arial Narrow" w:hAnsi="Arial Narrow" w:cs="Times New Roman"/>
          <w:color w:val="000000"/>
        </w:rPr>
        <w:t>vykazuje v čase jeho odovzdania. Za vady diela, na ktoré sa vzťahuje záruka, zodpovedá zhotoviteľ</w:t>
      </w:r>
      <w:r w:rsidR="006C5F91">
        <w:rPr>
          <w:rFonts w:ascii="Arial Narrow" w:hAnsi="Arial Narrow" w:cs="Arial"/>
          <w:color w:val="000000"/>
        </w:rPr>
        <w:t xml:space="preserve"> </w:t>
      </w:r>
      <w:r w:rsidRPr="009A7A94">
        <w:rPr>
          <w:rFonts w:ascii="Arial Narrow" w:hAnsi="Arial Narrow" w:cs="Times New Roman"/>
          <w:color w:val="000000"/>
        </w:rPr>
        <w:t>objednávateľovi</w:t>
      </w:r>
      <w:r w:rsidR="006C5F91">
        <w:rPr>
          <w:rFonts w:ascii="Arial Narrow" w:hAnsi="Arial Narrow" w:cs="Arial"/>
          <w:color w:val="000000"/>
        </w:rPr>
        <w:t xml:space="preserve"> </w:t>
      </w:r>
      <w:r w:rsidR="009743EA">
        <w:rPr>
          <w:rFonts w:ascii="Arial Narrow" w:hAnsi="Arial Narrow" w:cs="Times New Roman"/>
          <w:color w:val="000000"/>
        </w:rPr>
        <w:t>v rozsahu tejto záruky.</w:t>
      </w:r>
    </w:p>
    <w:p w:rsidR="00C52B19" w:rsidRDefault="00C52B19" w:rsidP="00C52B19">
      <w:pPr>
        <w:autoSpaceDE w:val="0"/>
        <w:autoSpaceDN w:val="0"/>
        <w:adjustRightInd w:val="0"/>
        <w:spacing w:after="0" w:line="240" w:lineRule="auto"/>
        <w:ind w:left="675" w:right="240" w:hanging="540"/>
        <w:jc w:val="both"/>
        <w:rPr>
          <w:rFonts w:ascii="Arial Narrow" w:hAnsi="Arial Narrow" w:cs="Times New Roman"/>
          <w:color w:val="000000"/>
        </w:rPr>
      </w:pPr>
      <w:r>
        <w:rPr>
          <w:rFonts w:ascii="Arial Narrow" w:hAnsi="Arial Narrow" w:cs="Times New Roman"/>
          <w:color w:val="000000"/>
        </w:rPr>
        <w:t xml:space="preserve">3)     </w:t>
      </w:r>
      <w:r w:rsidR="000C5277" w:rsidRPr="00A712BE">
        <w:rPr>
          <w:rFonts w:ascii="Arial Narrow" w:hAnsi="Arial Narrow" w:cs="Times New Roman"/>
          <w:color w:val="000000"/>
        </w:rPr>
        <w:t>Zhotoviteľ</w:t>
      </w:r>
      <w:r w:rsidR="000C5277" w:rsidRPr="00A712BE">
        <w:rPr>
          <w:rFonts w:ascii="Arial Narrow" w:hAnsi="Arial Narrow" w:cs="Arial"/>
          <w:color w:val="000000"/>
        </w:rPr>
        <w:t xml:space="preserve"> </w:t>
      </w:r>
      <w:r w:rsidR="000C5277" w:rsidRPr="00A712BE">
        <w:rPr>
          <w:rFonts w:ascii="Arial Narrow" w:hAnsi="Arial Narrow" w:cs="Times New Roman"/>
          <w:color w:val="000000"/>
        </w:rPr>
        <w:t>vyhlasuje, že bude pri plnení predmetu tejto zmluvy postupovať s odbornou starostlivosťou. Zaväzuje sa dodržiavať všeobecne záväzné predpisy, technické normy a podmienky tejto zmluvy. Zhotoviteľ sa bude riadiť východiskovými podkladmi objednávateľa, pokynmi objednávateľa, zápismi a dohodami oprávnených pracovníkov zmluvných strán.</w:t>
      </w:r>
    </w:p>
    <w:p w:rsidR="00C52B19" w:rsidRDefault="00C52B19" w:rsidP="00C52B19">
      <w:pPr>
        <w:autoSpaceDE w:val="0"/>
        <w:autoSpaceDN w:val="0"/>
        <w:adjustRightInd w:val="0"/>
        <w:spacing w:after="0" w:line="240" w:lineRule="auto"/>
        <w:ind w:left="675" w:right="240" w:hanging="540"/>
        <w:jc w:val="both"/>
        <w:rPr>
          <w:rFonts w:ascii="Arial Narrow" w:hAnsi="Arial Narrow" w:cs="Times New Roman"/>
          <w:color w:val="000000"/>
        </w:rPr>
      </w:pPr>
      <w:r>
        <w:rPr>
          <w:rFonts w:ascii="Arial Narrow" w:hAnsi="Arial Narrow" w:cs="Times New Roman"/>
          <w:color w:val="000000"/>
        </w:rPr>
        <w:t xml:space="preserve">4) </w:t>
      </w:r>
      <w:r w:rsidR="003F320E">
        <w:rPr>
          <w:rFonts w:ascii="Arial Narrow" w:hAnsi="Arial Narrow" w:cs="Times New Roman"/>
          <w:color w:val="000000"/>
        </w:rPr>
        <w:tab/>
      </w:r>
      <w:r w:rsidR="009A7A94" w:rsidRPr="00C52B19">
        <w:rPr>
          <w:rFonts w:ascii="Arial Narrow" w:hAnsi="Arial Narrow" w:cs="Times New Roman"/>
          <w:color w:val="000000"/>
        </w:rPr>
        <w:t xml:space="preserve">Zhotoviteľ vyhlasuje, že má oprávnenie vykonávať činnosť v rozsahu predmetu diela a že bude všetky práce vykonávať s celkovou odbornou starostlivosťou a ich uskutočňovanie bude zabezpečovať pracovníkmi so zodpovedajúcou kvalifikáciou. </w:t>
      </w:r>
    </w:p>
    <w:p w:rsidR="009A7A94" w:rsidRDefault="00C52B19" w:rsidP="00C52B19">
      <w:pPr>
        <w:autoSpaceDE w:val="0"/>
        <w:autoSpaceDN w:val="0"/>
        <w:adjustRightInd w:val="0"/>
        <w:spacing w:after="0" w:line="240" w:lineRule="auto"/>
        <w:ind w:left="675" w:right="240" w:hanging="540"/>
        <w:jc w:val="both"/>
        <w:rPr>
          <w:rFonts w:ascii="Arial Narrow" w:hAnsi="Arial Narrow" w:cs="Times New Roman"/>
          <w:color w:val="000000"/>
        </w:rPr>
      </w:pPr>
      <w:r>
        <w:rPr>
          <w:rFonts w:ascii="Arial Narrow" w:hAnsi="Arial Narrow" w:cs="Times New Roman"/>
          <w:color w:val="000000"/>
        </w:rPr>
        <w:t xml:space="preserve">5) </w:t>
      </w:r>
      <w:r w:rsidR="003F320E">
        <w:rPr>
          <w:rFonts w:ascii="Arial Narrow" w:hAnsi="Arial Narrow" w:cs="Times New Roman"/>
          <w:color w:val="000000"/>
        </w:rPr>
        <w:tab/>
      </w:r>
      <w:r w:rsidR="009A7A94" w:rsidRPr="00C52B19">
        <w:rPr>
          <w:rFonts w:ascii="Arial Narrow" w:hAnsi="Arial Narrow" w:cs="Times New Roman"/>
          <w:color w:val="000000"/>
        </w:rPr>
        <w:t>Objednávateľ</w:t>
      </w:r>
      <w:r w:rsidR="000C5277" w:rsidRPr="00C52B19">
        <w:rPr>
          <w:rFonts w:ascii="Arial Narrow" w:hAnsi="Arial Narrow" w:cs="Arial"/>
          <w:color w:val="000000"/>
        </w:rPr>
        <w:t xml:space="preserve"> </w:t>
      </w:r>
      <w:r w:rsidR="009A7A94" w:rsidRPr="00C52B19">
        <w:rPr>
          <w:rFonts w:ascii="Arial Narrow" w:hAnsi="Arial Narrow" w:cs="Times New Roman"/>
          <w:color w:val="000000"/>
        </w:rPr>
        <w:t>sa zaväzuje</w:t>
      </w:r>
      <w:r w:rsidR="000C5277" w:rsidRPr="00C52B19">
        <w:rPr>
          <w:rFonts w:ascii="Arial Narrow" w:hAnsi="Arial Narrow" w:cs="Arial"/>
          <w:color w:val="000000"/>
        </w:rPr>
        <w:t xml:space="preserve"> </w:t>
      </w:r>
      <w:r w:rsidR="009A7A94" w:rsidRPr="00C52B19">
        <w:rPr>
          <w:rFonts w:ascii="Arial Narrow" w:hAnsi="Arial Narrow" w:cs="Times New Roman"/>
          <w:color w:val="000000"/>
        </w:rPr>
        <w:t>uplatniť reklamáciu vád diela u zhotoviteľa písomne a to bezodkladne po ich zistení.</w:t>
      </w:r>
    </w:p>
    <w:p w:rsidR="009A7A94" w:rsidRDefault="009A7A94" w:rsidP="009743EA">
      <w:pPr>
        <w:tabs>
          <w:tab w:val="left" w:pos="540"/>
        </w:tabs>
        <w:autoSpaceDE w:val="0"/>
        <w:autoSpaceDN w:val="0"/>
        <w:adjustRightInd w:val="0"/>
        <w:spacing w:after="0" w:line="240" w:lineRule="auto"/>
        <w:ind w:right="240"/>
        <w:jc w:val="both"/>
        <w:rPr>
          <w:rFonts w:ascii="Arial Narrow" w:hAnsi="Arial Narrow" w:cs="Times New Roman"/>
          <w:color w:val="000000"/>
        </w:rPr>
      </w:pPr>
    </w:p>
    <w:p w:rsidR="00C13357" w:rsidRPr="00C13357" w:rsidRDefault="00C13357" w:rsidP="00C13357">
      <w:pPr>
        <w:tabs>
          <w:tab w:val="left" w:pos="540"/>
        </w:tabs>
        <w:autoSpaceDE w:val="0"/>
        <w:autoSpaceDN w:val="0"/>
        <w:adjustRightInd w:val="0"/>
        <w:spacing w:after="0" w:line="240" w:lineRule="auto"/>
        <w:ind w:right="240"/>
        <w:jc w:val="center"/>
        <w:rPr>
          <w:rFonts w:ascii="Arial Narrow" w:hAnsi="Arial Narrow" w:cs="Times New Roman"/>
          <w:b/>
          <w:color w:val="000000"/>
        </w:rPr>
      </w:pPr>
      <w:r w:rsidRPr="00C13357">
        <w:rPr>
          <w:rFonts w:ascii="Arial Narrow" w:hAnsi="Arial Narrow" w:cs="Times New Roman"/>
          <w:b/>
          <w:color w:val="000000"/>
        </w:rPr>
        <w:t>VIII.</w:t>
      </w:r>
    </w:p>
    <w:p w:rsidR="00A712BE" w:rsidRDefault="005A6F32" w:rsidP="00A712BE">
      <w:pPr>
        <w:tabs>
          <w:tab w:val="left" w:pos="540"/>
        </w:tabs>
        <w:autoSpaceDE w:val="0"/>
        <w:autoSpaceDN w:val="0"/>
        <w:adjustRightInd w:val="0"/>
        <w:spacing w:after="0" w:line="240" w:lineRule="auto"/>
        <w:ind w:right="240"/>
        <w:jc w:val="center"/>
        <w:rPr>
          <w:rFonts w:ascii="Arial Narrow" w:hAnsi="Arial Narrow" w:cs="Times New Roman"/>
          <w:b/>
          <w:bCs/>
          <w:color w:val="000000"/>
        </w:rPr>
      </w:pPr>
      <w:r>
        <w:rPr>
          <w:rFonts w:ascii="Arial Narrow" w:hAnsi="Arial Narrow" w:cs="Times New Roman"/>
          <w:b/>
          <w:bCs/>
          <w:color w:val="000000"/>
        </w:rPr>
        <w:t>Záruka</w:t>
      </w:r>
      <w:r w:rsidR="00A712BE">
        <w:rPr>
          <w:rFonts w:ascii="Arial Narrow" w:hAnsi="Arial Narrow" w:cs="Times New Roman"/>
          <w:b/>
          <w:bCs/>
          <w:color w:val="000000"/>
        </w:rPr>
        <w:t xml:space="preserve"> a zodpovednosť za vady  </w:t>
      </w:r>
    </w:p>
    <w:p w:rsidR="00A712BE" w:rsidRPr="00A712BE" w:rsidRDefault="00C13357" w:rsidP="003F320E">
      <w:pPr>
        <w:pStyle w:val="Odsekzoznamu"/>
        <w:numPr>
          <w:ilvl w:val="0"/>
          <w:numId w:val="6"/>
        </w:numPr>
        <w:tabs>
          <w:tab w:val="left" w:pos="540"/>
        </w:tabs>
        <w:autoSpaceDE w:val="0"/>
        <w:autoSpaceDN w:val="0"/>
        <w:adjustRightInd w:val="0"/>
        <w:spacing w:after="0" w:line="240" w:lineRule="auto"/>
        <w:ind w:right="240"/>
        <w:jc w:val="both"/>
        <w:rPr>
          <w:rFonts w:ascii="Arial Narrow" w:hAnsi="Arial Narrow" w:cs="Times New Roman"/>
          <w:bCs/>
          <w:color w:val="000000"/>
        </w:rPr>
      </w:pPr>
      <w:r w:rsidRPr="00A712BE">
        <w:rPr>
          <w:rFonts w:ascii="Arial Narrow" w:hAnsi="Arial Narrow" w:cs="Times New Roman"/>
          <w:bCs/>
          <w:color w:val="000000"/>
        </w:rPr>
        <w:t>Zhotoviteľ zodpovedá za to, že predmet tejto zmluvy bude zhotoven</w:t>
      </w:r>
      <w:r w:rsidR="00A712BE" w:rsidRPr="00A712BE">
        <w:rPr>
          <w:rFonts w:ascii="Arial Narrow" w:hAnsi="Arial Narrow" w:cs="Times New Roman"/>
          <w:bCs/>
          <w:color w:val="000000"/>
        </w:rPr>
        <w:t>ý podľa podmienok tejto zmluvy.</w:t>
      </w:r>
    </w:p>
    <w:p w:rsidR="003F320E" w:rsidRPr="008B33AD" w:rsidRDefault="00C13357" w:rsidP="00BF1843">
      <w:pPr>
        <w:pStyle w:val="Odsekzoznamu"/>
        <w:numPr>
          <w:ilvl w:val="0"/>
          <w:numId w:val="6"/>
        </w:numPr>
        <w:tabs>
          <w:tab w:val="left" w:pos="540"/>
        </w:tabs>
        <w:autoSpaceDE w:val="0"/>
        <w:autoSpaceDN w:val="0"/>
        <w:adjustRightInd w:val="0"/>
        <w:spacing w:after="0" w:line="240" w:lineRule="auto"/>
        <w:ind w:right="240"/>
        <w:jc w:val="both"/>
        <w:rPr>
          <w:rFonts w:ascii="Arial Narrow" w:hAnsi="Arial Narrow" w:cs="Times New Roman"/>
          <w:bCs/>
          <w:color w:val="000000"/>
        </w:rPr>
      </w:pPr>
      <w:r w:rsidRPr="008B33AD">
        <w:rPr>
          <w:rFonts w:ascii="Arial Narrow" w:hAnsi="Arial Narrow" w:cs="Times New Roman"/>
          <w:bCs/>
          <w:color w:val="000000"/>
        </w:rPr>
        <w:t xml:space="preserve">Zhotoviteľ zodpovedá za vady, ktoré má </w:t>
      </w:r>
      <w:r w:rsidR="008B33AD" w:rsidRPr="008B33AD">
        <w:rPr>
          <w:rFonts w:ascii="Arial Narrow" w:hAnsi="Arial Narrow" w:cs="Times New Roman"/>
          <w:bCs/>
          <w:color w:val="000000"/>
        </w:rPr>
        <w:t xml:space="preserve">delo </w:t>
      </w:r>
      <w:r w:rsidRPr="008B33AD">
        <w:rPr>
          <w:rFonts w:ascii="Arial Narrow" w:hAnsi="Arial Narrow" w:cs="Times New Roman"/>
          <w:bCs/>
          <w:color w:val="000000"/>
        </w:rPr>
        <w:t>v čase jej odovzdania objednávateľovi. Za vady vzniknuté po odovzdaní zodpovedá iba vtedy, ak boli spôsobené porušením jeho povinností a nedodržaním platných noriem</w:t>
      </w:r>
      <w:r w:rsidR="00AB648A">
        <w:rPr>
          <w:rFonts w:ascii="Arial Narrow" w:hAnsi="Arial Narrow" w:cs="Times New Roman"/>
          <w:bCs/>
          <w:color w:val="000000"/>
        </w:rPr>
        <w:t xml:space="preserve">. </w:t>
      </w:r>
      <w:r w:rsidR="003F320E" w:rsidRPr="008B33AD">
        <w:rPr>
          <w:rFonts w:ascii="Arial Narrow" w:hAnsi="Arial Narrow" w:cs="Times New Roman"/>
          <w:bCs/>
          <w:color w:val="000000"/>
        </w:rPr>
        <w:t xml:space="preserve">V prípade zistenia vady diela dojednaného touto zmluvou po jeho odovzdaní, má zhotoviteľ povinnosť bezplatne vady odstrániť. </w:t>
      </w:r>
    </w:p>
    <w:p w:rsidR="00A712BE" w:rsidRPr="00A712BE" w:rsidRDefault="00C13357" w:rsidP="003F320E">
      <w:pPr>
        <w:pStyle w:val="Odsekzoznamu"/>
        <w:numPr>
          <w:ilvl w:val="0"/>
          <w:numId w:val="6"/>
        </w:numPr>
        <w:tabs>
          <w:tab w:val="left" w:pos="540"/>
        </w:tabs>
        <w:autoSpaceDE w:val="0"/>
        <w:autoSpaceDN w:val="0"/>
        <w:adjustRightInd w:val="0"/>
        <w:spacing w:after="0" w:line="240" w:lineRule="auto"/>
        <w:ind w:right="240"/>
        <w:jc w:val="both"/>
        <w:rPr>
          <w:rFonts w:ascii="Arial Narrow" w:hAnsi="Arial Narrow" w:cs="Times New Roman"/>
          <w:b/>
          <w:bCs/>
          <w:color w:val="000000"/>
        </w:rPr>
      </w:pPr>
      <w:r w:rsidRPr="00A712BE">
        <w:rPr>
          <w:rFonts w:ascii="Arial Narrow" w:hAnsi="Arial Narrow" w:cs="Times New Roman"/>
          <w:bCs/>
          <w:color w:val="000000"/>
        </w:rPr>
        <w:t xml:space="preserve">Zhotoviteľ sa zaväzuje tieto vady odstrániť do 10 pracovných dní od uplatnenia oprávnenej reklamácie objednávateľom.  </w:t>
      </w:r>
    </w:p>
    <w:p w:rsidR="00C13357" w:rsidRPr="005A6F32" w:rsidRDefault="00C13357" w:rsidP="003F320E">
      <w:pPr>
        <w:pStyle w:val="Odsekzoznamu"/>
        <w:numPr>
          <w:ilvl w:val="0"/>
          <w:numId w:val="6"/>
        </w:numPr>
        <w:tabs>
          <w:tab w:val="left" w:pos="540"/>
        </w:tabs>
        <w:autoSpaceDE w:val="0"/>
        <w:autoSpaceDN w:val="0"/>
        <w:adjustRightInd w:val="0"/>
        <w:spacing w:after="0" w:line="240" w:lineRule="auto"/>
        <w:ind w:right="240"/>
        <w:jc w:val="both"/>
        <w:rPr>
          <w:rFonts w:ascii="Arial Narrow" w:hAnsi="Arial Narrow" w:cs="Times New Roman"/>
          <w:b/>
          <w:bCs/>
          <w:color w:val="000000"/>
        </w:rPr>
      </w:pPr>
      <w:r w:rsidRPr="00A712BE">
        <w:rPr>
          <w:rFonts w:ascii="Arial Narrow" w:hAnsi="Arial Narrow" w:cs="Times New Roman"/>
          <w:bCs/>
          <w:color w:val="000000"/>
        </w:rPr>
        <w:t xml:space="preserve">Nároky objednávateľa z riadne reklamovanej vady sa riadia ustanovením § 564 Obchodného zákonníka.   </w:t>
      </w:r>
    </w:p>
    <w:p w:rsidR="005A6F32" w:rsidRPr="008B33AD" w:rsidRDefault="005A6F32" w:rsidP="008B33AD">
      <w:pPr>
        <w:tabs>
          <w:tab w:val="left" w:pos="540"/>
        </w:tabs>
        <w:autoSpaceDE w:val="0"/>
        <w:autoSpaceDN w:val="0"/>
        <w:adjustRightInd w:val="0"/>
        <w:spacing w:after="0" w:line="240" w:lineRule="auto"/>
        <w:ind w:right="240"/>
        <w:jc w:val="both"/>
        <w:rPr>
          <w:rFonts w:ascii="Arial Narrow" w:hAnsi="Arial Narrow" w:cs="Times New Roman"/>
          <w:bCs/>
          <w:color w:val="000000"/>
        </w:rPr>
      </w:pPr>
    </w:p>
    <w:p w:rsidR="00C13357" w:rsidRDefault="00C13357" w:rsidP="006C5F91">
      <w:pPr>
        <w:tabs>
          <w:tab w:val="left" w:pos="540"/>
        </w:tabs>
        <w:autoSpaceDE w:val="0"/>
        <w:autoSpaceDN w:val="0"/>
        <w:adjustRightInd w:val="0"/>
        <w:spacing w:after="0" w:line="240" w:lineRule="auto"/>
        <w:ind w:right="240"/>
        <w:jc w:val="center"/>
        <w:rPr>
          <w:rFonts w:ascii="Arial Narrow" w:hAnsi="Arial Narrow" w:cs="Times New Roman"/>
          <w:b/>
          <w:bCs/>
          <w:color w:val="000000"/>
        </w:rPr>
      </w:pPr>
    </w:p>
    <w:p w:rsidR="008B33AD" w:rsidRDefault="008B33AD" w:rsidP="006C5F91">
      <w:pPr>
        <w:tabs>
          <w:tab w:val="left" w:pos="540"/>
        </w:tabs>
        <w:autoSpaceDE w:val="0"/>
        <w:autoSpaceDN w:val="0"/>
        <w:adjustRightInd w:val="0"/>
        <w:spacing w:after="0" w:line="240" w:lineRule="auto"/>
        <w:ind w:right="240"/>
        <w:jc w:val="center"/>
        <w:rPr>
          <w:rFonts w:ascii="Arial Narrow" w:hAnsi="Arial Narrow" w:cs="Times New Roman"/>
          <w:b/>
          <w:bCs/>
          <w:color w:val="000000"/>
        </w:rPr>
      </w:pPr>
    </w:p>
    <w:p w:rsidR="008B33AD" w:rsidRDefault="008B33AD" w:rsidP="006C5F91">
      <w:pPr>
        <w:tabs>
          <w:tab w:val="left" w:pos="540"/>
        </w:tabs>
        <w:autoSpaceDE w:val="0"/>
        <w:autoSpaceDN w:val="0"/>
        <w:adjustRightInd w:val="0"/>
        <w:spacing w:after="0" w:line="240" w:lineRule="auto"/>
        <w:ind w:right="240"/>
        <w:jc w:val="center"/>
        <w:rPr>
          <w:rFonts w:ascii="Arial Narrow" w:hAnsi="Arial Narrow" w:cs="Times New Roman"/>
          <w:b/>
          <w:bCs/>
          <w:color w:val="000000"/>
        </w:rPr>
      </w:pPr>
    </w:p>
    <w:p w:rsidR="00AB648A" w:rsidRDefault="00AB648A" w:rsidP="006C5F91">
      <w:pPr>
        <w:tabs>
          <w:tab w:val="left" w:pos="540"/>
        </w:tabs>
        <w:autoSpaceDE w:val="0"/>
        <w:autoSpaceDN w:val="0"/>
        <w:adjustRightInd w:val="0"/>
        <w:spacing w:after="0" w:line="240" w:lineRule="auto"/>
        <w:ind w:right="240"/>
        <w:jc w:val="center"/>
        <w:rPr>
          <w:rFonts w:ascii="Arial Narrow" w:hAnsi="Arial Narrow" w:cs="Times New Roman"/>
          <w:b/>
          <w:bCs/>
          <w:color w:val="000000"/>
        </w:rPr>
      </w:pPr>
    </w:p>
    <w:p w:rsidR="008B33AD" w:rsidRDefault="008B33AD" w:rsidP="006C5F91">
      <w:pPr>
        <w:tabs>
          <w:tab w:val="left" w:pos="540"/>
        </w:tabs>
        <w:autoSpaceDE w:val="0"/>
        <w:autoSpaceDN w:val="0"/>
        <w:adjustRightInd w:val="0"/>
        <w:spacing w:after="0" w:line="240" w:lineRule="auto"/>
        <w:ind w:right="240"/>
        <w:jc w:val="center"/>
        <w:rPr>
          <w:rFonts w:ascii="Arial Narrow" w:hAnsi="Arial Narrow" w:cs="Times New Roman"/>
          <w:b/>
          <w:bCs/>
          <w:color w:val="000000"/>
        </w:rPr>
      </w:pPr>
    </w:p>
    <w:p w:rsidR="009A7A94" w:rsidRPr="009A7A94" w:rsidRDefault="00A712BE" w:rsidP="006C5F91">
      <w:pPr>
        <w:tabs>
          <w:tab w:val="left" w:pos="540"/>
        </w:tabs>
        <w:autoSpaceDE w:val="0"/>
        <w:autoSpaceDN w:val="0"/>
        <w:adjustRightInd w:val="0"/>
        <w:spacing w:after="0" w:line="240" w:lineRule="auto"/>
        <w:ind w:right="240"/>
        <w:jc w:val="center"/>
        <w:rPr>
          <w:rFonts w:ascii="Arial Narrow" w:hAnsi="Arial Narrow" w:cs="Times New Roman"/>
          <w:b/>
          <w:bCs/>
          <w:color w:val="000000"/>
        </w:rPr>
      </w:pPr>
      <w:r>
        <w:rPr>
          <w:rFonts w:ascii="Arial Narrow" w:hAnsi="Arial Narrow" w:cs="Times New Roman"/>
          <w:b/>
          <w:bCs/>
          <w:color w:val="000000"/>
        </w:rPr>
        <w:lastRenderedPageBreak/>
        <w:t>IX</w:t>
      </w:r>
      <w:r w:rsidR="009A7A94" w:rsidRPr="009A7A94">
        <w:rPr>
          <w:rFonts w:ascii="Arial Narrow" w:hAnsi="Arial Narrow" w:cs="Times New Roman"/>
          <w:b/>
          <w:bCs/>
          <w:color w:val="000000"/>
        </w:rPr>
        <w:t>.</w:t>
      </w:r>
    </w:p>
    <w:p w:rsidR="009A7A94" w:rsidRPr="009A7A94" w:rsidRDefault="009743EA" w:rsidP="009743EA">
      <w:pPr>
        <w:autoSpaceDE w:val="0"/>
        <w:autoSpaceDN w:val="0"/>
        <w:adjustRightInd w:val="0"/>
        <w:spacing w:after="0" w:line="240" w:lineRule="auto"/>
        <w:ind w:left="426" w:right="240" w:hanging="426"/>
        <w:jc w:val="center"/>
        <w:rPr>
          <w:rFonts w:ascii="Arial Narrow" w:hAnsi="Arial Narrow" w:cs="Times New Roman"/>
          <w:b/>
          <w:bCs/>
          <w:color w:val="000000"/>
        </w:rPr>
      </w:pPr>
      <w:r>
        <w:rPr>
          <w:rFonts w:ascii="Arial Narrow" w:hAnsi="Arial Narrow" w:cs="Times New Roman"/>
          <w:b/>
          <w:bCs/>
          <w:color w:val="000000"/>
        </w:rPr>
        <w:t>Záverečné ustanovenia</w:t>
      </w:r>
    </w:p>
    <w:p w:rsidR="009A7A94" w:rsidRPr="005A6F32" w:rsidRDefault="009A7A94" w:rsidP="005A6F32">
      <w:pPr>
        <w:pStyle w:val="Odsekzoznamu"/>
        <w:numPr>
          <w:ilvl w:val="0"/>
          <w:numId w:val="7"/>
        </w:numPr>
        <w:autoSpaceDE w:val="0"/>
        <w:autoSpaceDN w:val="0"/>
        <w:adjustRightInd w:val="0"/>
        <w:spacing w:after="0" w:line="240" w:lineRule="auto"/>
        <w:ind w:right="240"/>
        <w:jc w:val="both"/>
        <w:rPr>
          <w:rFonts w:ascii="Arial Narrow" w:hAnsi="Arial Narrow" w:cs="Times New Roman"/>
          <w:color w:val="000000"/>
        </w:rPr>
      </w:pPr>
      <w:r w:rsidRPr="005A6F32">
        <w:rPr>
          <w:rFonts w:ascii="Arial Narrow" w:hAnsi="Arial Narrow" w:cs="Times New Roman"/>
          <w:color w:val="000000"/>
        </w:rPr>
        <w:t>Akékoľvek zmeny tejto zmluvy vyžadujú formu písomného dodatku podpís</w:t>
      </w:r>
      <w:r w:rsidR="009743EA" w:rsidRPr="005A6F32">
        <w:rPr>
          <w:rFonts w:ascii="Arial Narrow" w:hAnsi="Arial Narrow" w:cs="Times New Roman"/>
          <w:color w:val="000000"/>
        </w:rPr>
        <w:t>aného oboma zmluvnými stranami.</w:t>
      </w:r>
    </w:p>
    <w:p w:rsidR="005A6F32" w:rsidRPr="005A6F32" w:rsidRDefault="005A6F32" w:rsidP="005A6F32">
      <w:pPr>
        <w:pStyle w:val="Odsekzoznamu"/>
        <w:numPr>
          <w:ilvl w:val="0"/>
          <w:numId w:val="7"/>
        </w:numPr>
        <w:autoSpaceDE w:val="0"/>
        <w:autoSpaceDN w:val="0"/>
        <w:adjustRightInd w:val="0"/>
        <w:spacing w:after="0" w:line="240" w:lineRule="auto"/>
        <w:ind w:right="240"/>
        <w:jc w:val="both"/>
        <w:rPr>
          <w:rFonts w:ascii="Arial Narrow" w:hAnsi="Arial Narrow" w:cs="Times New Roman"/>
          <w:color w:val="000000"/>
        </w:rPr>
      </w:pPr>
      <w:r w:rsidRPr="005A6F32">
        <w:rPr>
          <w:rFonts w:ascii="Arial Narrow" w:hAnsi="Arial Narrow" w:cs="Times New Roman"/>
          <w:color w:val="000000"/>
        </w:rPr>
        <w:t>Neoddeliteľnou súčasťou zmluvy je Príloha č. 1 - špecifikácia ceny v rámci cenovej ponuky.</w:t>
      </w:r>
    </w:p>
    <w:p w:rsidR="009A7A94" w:rsidRPr="009A7A94" w:rsidRDefault="005A6F32" w:rsidP="000C5277">
      <w:pPr>
        <w:autoSpaceDE w:val="0"/>
        <w:autoSpaceDN w:val="0"/>
        <w:adjustRightInd w:val="0"/>
        <w:spacing w:after="0" w:line="240" w:lineRule="auto"/>
        <w:ind w:left="660" w:right="240" w:hanging="540"/>
        <w:jc w:val="both"/>
        <w:rPr>
          <w:rFonts w:ascii="Arial Narrow" w:hAnsi="Arial Narrow" w:cs="Times New Roman"/>
          <w:color w:val="000000"/>
        </w:rPr>
      </w:pPr>
      <w:r>
        <w:rPr>
          <w:rFonts w:ascii="Arial Narrow" w:hAnsi="Arial Narrow" w:cs="Times New Roman"/>
          <w:color w:val="000000"/>
        </w:rPr>
        <w:t>3</w:t>
      </w:r>
      <w:r w:rsidR="000C5277">
        <w:rPr>
          <w:rFonts w:ascii="Arial Narrow" w:hAnsi="Arial Narrow" w:cs="Times New Roman"/>
          <w:color w:val="000000"/>
        </w:rPr>
        <w:t>)</w:t>
      </w:r>
      <w:r w:rsidR="009A7A94" w:rsidRPr="009A7A94">
        <w:rPr>
          <w:rFonts w:ascii="Arial Narrow" w:hAnsi="Arial Narrow" w:cs="Times New Roman"/>
          <w:color w:val="000000"/>
        </w:rPr>
        <w:tab/>
        <w:t>Práva a povinnosti zmluvných strán touto zmluvou výslovne neupravené, sa riadia príslušnými  ustanoveniami zákona č. 513/1991 Zb. Obchodného zákonníka a ostatných právnych predpisov platných</w:t>
      </w:r>
      <w:r w:rsidR="000C5277">
        <w:rPr>
          <w:rFonts w:ascii="Arial Narrow" w:hAnsi="Arial Narrow" w:cs="Times New Roman"/>
          <w:color w:val="000000"/>
        </w:rPr>
        <w:t xml:space="preserve"> na území Slovenskej republiky.</w:t>
      </w:r>
    </w:p>
    <w:p w:rsidR="009A7A94" w:rsidRPr="009A7A94" w:rsidRDefault="005A6F32" w:rsidP="000C5277">
      <w:pPr>
        <w:autoSpaceDE w:val="0"/>
        <w:autoSpaceDN w:val="0"/>
        <w:adjustRightInd w:val="0"/>
        <w:spacing w:after="0" w:line="240" w:lineRule="auto"/>
        <w:ind w:left="660" w:right="240" w:hanging="540"/>
        <w:jc w:val="both"/>
        <w:rPr>
          <w:rFonts w:ascii="Arial Narrow" w:hAnsi="Arial Narrow" w:cs="Times New Roman"/>
          <w:color w:val="000000"/>
        </w:rPr>
      </w:pPr>
      <w:r>
        <w:rPr>
          <w:rFonts w:ascii="Arial Narrow" w:hAnsi="Arial Narrow" w:cs="Times New Roman"/>
          <w:color w:val="000000"/>
        </w:rPr>
        <w:t>4</w:t>
      </w:r>
      <w:r w:rsidR="000C5277">
        <w:rPr>
          <w:rFonts w:ascii="Arial Narrow" w:hAnsi="Arial Narrow" w:cs="Times New Roman"/>
          <w:color w:val="000000"/>
        </w:rPr>
        <w:t>)</w:t>
      </w:r>
      <w:r w:rsidR="009A7A94" w:rsidRPr="009A7A94">
        <w:rPr>
          <w:rFonts w:ascii="Arial Narrow" w:hAnsi="Arial Narrow" w:cs="Times New Roman"/>
          <w:color w:val="000000"/>
        </w:rPr>
        <w:tab/>
        <w:t>Zmluvné strany sa zaväzujú urovnať všetky spory vzniknuté v súvislosti s tout</w:t>
      </w:r>
      <w:r w:rsidR="000C5277">
        <w:rPr>
          <w:rFonts w:ascii="Arial Narrow" w:hAnsi="Arial Narrow" w:cs="Times New Roman"/>
          <w:color w:val="000000"/>
        </w:rPr>
        <w:t>o zmluvou predovšetkým dohodou.</w:t>
      </w:r>
    </w:p>
    <w:p w:rsidR="009A7A94" w:rsidRPr="009A7A94" w:rsidRDefault="005A6F32" w:rsidP="009743EA">
      <w:pPr>
        <w:autoSpaceDE w:val="0"/>
        <w:autoSpaceDN w:val="0"/>
        <w:adjustRightInd w:val="0"/>
        <w:spacing w:after="0" w:line="240" w:lineRule="auto"/>
        <w:ind w:left="658" w:right="240" w:hanging="540"/>
        <w:jc w:val="both"/>
        <w:rPr>
          <w:rFonts w:ascii="Arial Narrow" w:hAnsi="Arial Narrow" w:cs="Times New Roman"/>
          <w:color w:val="000000"/>
        </w:rPr>
      </w:pPr>
      <w:r>
        <w:rPr>
          <w:rFonts w:ascii="Arial Narrow" w:hAnsi="Arial Narrow" w:cs="Times New Roman"/>
          <w:color w:val="000000"/>
        </w:rPr>
        <w:t>5</w:t>
      </w:r>
      <w:r w:rsidR="000C5277">
        <w:rPr>
          <w:rFonts w:ascii="Arial Narrow" w:hAnsi="Arial Narrow" w:cs="Times New Roman"/>
          <w:color w:val="000000"/>
        </w:rPr>
        <w:t>)</w:t>
      </w:r>
      <w:r w:rsidR="009A7A94" w:rsidRPr="009A7A94">
        <w:rPr>
          <w:rFonts w:ascii="Arial Narrow" w:hAnsi="Arial Narrow" w:cs="Times New Roman"/>
          <w:color w:val="000000"/>
        </w:rPr>
        <w:tab/>
        <w:t>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w:t>
      </w:r>
      <w:r w:rsidR="000C5277">
        <w:rPr>
          <w:rFonts w:ascii="Arial Narrow" w:hAnsi="Arial Narrow" w:cs="Times New Roman"/>
          <w:color w:val="000000"/>
        </w:rPr>
        <w:t>y sledovali v čase jej podpisu.</w:t>
      </w:r>
    </w:p>
    <w:p w:rsidR="009A7A94" w:rsidRPr="009743EA" w:rsidRDefault="009743EA" w:rsidP="009743EA">
      <w:pPr>
        <w:tabs>
          <w:tab w:val="left" w:pos="709"/>
          <w:tab w:val="left" w:pos="1134"/>
        </w:tabs>
        <w:spacing w:after="0" w:line="240" w:lineRule="auto"/>
        <w:ind w:left="658" w:hanging="660"/>
        <w:contextualSpacing/>
        <w:jc w:val="both"/>
        <w:rPr>
          <w:rFonts w:ascii="Times New Roman" w:eastAsia="Times New Roman" w:hAnsi="Times New Roman" w:cs="Times New Roman"/>
          <w:b/>
          <w:sz w:val="24"/>
          <w:szCs w:val="24"/>
          <w:lang w:eastAsia="cs-CZ"/>
        </w:rPr>
      </w:pPr>
      <w:r>
        <w:rPr>
          <w:rFonts w:ascii="Arial Narrow" w:hAnsi="Arial Narrow" w:cs="Times New Roman"/>
          <w:color w:val="000000"/>
        </w:rPr>
        <w:t xml:space="preserve">  </w:t>
      </w:r>
      <w:r w:rsidR="005A6F32">
        <w:rPr>
          <w:rFonts w:ascii="Arial Narrow" w:hAnsi="Arial Narrow" w:cs="Times New Roman"/>
          <w:color w:val="000000"/>
        </w:rPr>
        <w:t>6</w:t>
      </w:r>
      <w:r w:rsidR="000C5277">
        <w:rPr>
          <w:rFonts w:ascii="Arial Narrow" w:hAnsi="Arial Narrow" w:cs="Times New Roman"/>
          <w:color w:val="000000"/>
        </w:rPr>
        <w:t>)</w:t>
      </w:r>
      <w:r w:rsidR="009A7A94" w:rsidRPr="009A7A94">
        <w:rPr>
          <w:rFonts w:ascii="Arial Narrow" w:hAnsi="Arial Narrow" w:cs="Times New Roman"/>
          <w:color w:val="000000"/>
        </w:rPr>
        <w:tab/>
        <w:t>Táto zmluva nadobúda platnosť</w:t>
      </w:r>
      <w:r w:rsidR="000C5277">
        <w:rPr>
          <w:rFonts w:ascii="Arial Narrow" w:hAnsi="Arial Narrow" w:cs="Arial"/>
          <w:color w:val="000000"/>
        </w:rPr>
        <w:t xml:space="preserve"> </w:t>
      </w:r>
      <w:r w:rsidR="009A7A94" w:rsidRPr="009A7A94">
        <w:rPr>
          <w:rFonts w:ascii="Arial Narrow" w:hAnsi="Arial Narrow" w:cs="Times New Roman"/>
          <w:color w:val="000000"/>
        </w:rPr>
        <w:t xml:space="preserve"> dňom podpisu obomi zmluvnými stranami</w:t>
      </w:r>
      <w:r w:rsidR="000C5277">
        <w:rPr>
          <w:rFonts w:ascii="Arial Narrow" w:hAnsi="Arial Narrow" w:cs="Times New Roman"/>
          <w:color w:val="000000"/>
        </w:rPr>
        <w:t xml:space="preserve"> a </w:t>
      </w:r>
      <w:r w:rsidR="000C5277" w:rsidRPr="009743EA">
        <w:rPr>
          <w:rFonts w:ascii="Arial Narrow" w:hAnsi="Arial Narrow" w:cs="Times New Roman"/>
          <w:color w:val="000000"/>
        </w:rPr>
        <w:t>ú</w:t>
      </w:r>
      <w:r w:rsidRPr="009743EA">
        <w:rPr>
          <w:rFonts w:ascii="Arial Narrow" w:eastAsia="Times New Roman" w:hAnsi="Arial Narrow" w:cs="Times New Roman"/>
          <w:lang w:eastAsia="cs-CZ"/>
        </w:rPr>
        <w:t xml:space="preserve">činnosť dňom nasledujúcim po dni jej zverejnenia  na webovom sídle kupujúceho. </w:t>
      </w:r>
    </w:p>
    <w:p w:rsidR="00B02499" w:rsidRPr="009A7A94" w:rsidRDefault="005A6F32" w:rsidP="00A712BE">
      <w:pPr>
        <w:autoSpaceDE w:val="0"/>
        <w:autoSpaceDN w:val="0"/>
        <w:adjustRightInd w:val="0"/>
        <w:spacing w:after="0" w:line="240" w:lineRule="auto"/>
        <w:ind w:left="660" w:right="240" w:hanging="540"/>
        <w:jc w:val="both"/>
        <w:rPr>
          <w:rFonts w:ascii="Arial Narrow" w:hAnsi="Arial Narrow" w:cs="Times New Roman"/>
          <w:color w:val="000000"/>
        </w:rPr>
      </w:pPr>
      <w:r>
        <w:rPr>
          <w:rFonts w:ascii="Arial Narrow" w:hAnsi="Arial Narrow" w:cs="Times New Roman"/>
          <w:color w:val="000000"/>
        </w:rPr>
        <w:t>7</w:t>
      </w:r>
      <w:r w:rsidR="000C5277">
        <w:rPr>
          <w:rFonts w:ascii="Arial Narrow" w:hAnsi="Arial Narrow" w:cs="Times New Roman"/>
          <w:color w:val="000000"/>
        </w:rPr>
        <w:t>)</w:t>
      </w:r>
      <w:r w:rsidR="009A7A94" w:rsidRPr="009A7A94">
        <w:rPr>
          <w:rFonts w:ascii="Arial Narrow" w:hAnsi="Arial Narrow" w:cs="Times New Roman"/>
          <w:color w:val="000000"/>
        </w:rPr>
        <w:tab/>
        <w:t>Táto zmluva bola vyhotovená v</w:t>
      </w:r>
      <w:r w:rsidR="000C5277">
        <w:rPr>
          <w:rFonts w:ascii="Arial Narrow" w:hAnsi="Arial Narrow" w:cs="Times New Roman"/>
          <w:color w:val="000000"/>
        </w:rPr>
        <w:t xml:space="preserve">  štyroch</w:t>
      </w:r>
      <w:r w:rsidR="009A7A94" w:rsidRPr="009A7A94">
        <w:rPr>
          <w:rFonts w:ascii="Arial Narrow" w:hAnsi="Arial Narrow" w:cs="Times New Roman"/>
          <w:color w:val="000000"/>
        </w:rPr>
        <w:t xml:space="preserve"> exemplároch s</w:t>
      </w:r>
      <w:r w:rsidR="000C5277">
        <w:rPr>
          <w:rFonts w:ascii="Arial Narrow" w:hAnsi="Arial Narrow" w:cs="Times New Roman"/>
          <w:color w:val="000000"/>
        </w:rPr>
        <w:t> </w:t>
      </w:r>
      <w:r w:rsidR="009A7A94" w:rsidRPr="009A7A94">
        <w:rPr>
          <w:rFonts w:ascii="Arial Narrow" w:hAnsi="Arial Narrow" w:cs="Times New Roman"/>
          <w:color w:val="000000"/>
        </w:rPr>
        <w:t>platnosťou</w:t>
      </w:r>
      <w:r w:rsidR="000C5277">
        <w:rPr>
          <w:rFonts w:ascii="Arial Narrow" w:hAnsi="Arial Narrow" w:cs="Arial"/>
          <w:color w:val="000000"/>
        </w:rPr>
        <w:t xml:space="preserve"> </w:t>
      </w:r>
      <w:r w:rsidR="009A7A94" w:rsidRPr="009A7A94">
        <w:rPr>
          <w:rFonts w:ascii="Arial Narrow" w:hAnsi="Arial Narrow" w:cs="Times New Roman"/>
          <w:color w:val="000000"/>
        </w:rPr>
        <w:t>originálu, pričom každá</w:t>
      </w:r>
      <w:r w:rsidR="000C5277">
        <w:rPr>
          <w:rFonts w:ascii="Arial Narrow" w:hAnsi="Arial Narrow" w:cs="Times New Roman"/>
          <w:color w:val="000000"/>
        </w:rPr>
        <w:t xml:space="preserve"> zo zmluvných strán obdrží  dve vyhotovenia.</w:t>
      </w:r>
    </w:p>
    <w:p w:rsidR="009A7A94" w:rsidRPr="009A7A94" w:rsidRDefault="005A6F32" w:rsidP="006C5F91">
      <w:pPr>
        <w:autoSpaceDE w:val="0"/>
        <w:autoSpaceDN w:val="0"/>
        <w:adjustRightInd w:val="0"/>
        <w:spacing w:after="0" w:line="240" w:lineRule="auto"/>
        <w:ind w:left="660" w:right="240" w:hanging="540"/>
        <w:jc w:val="both"/>
        <w:rPr>
          <w:rFonts w:ascii="Arial Narrow" w:hAnsi="Arial Narrow" w:cs="Times New Roman"/>
          <w:color w:val="000000"/>
        </w:rPr>
      </w:pPr>
      <w:r>
        <w:rPr>
          <w:rFonts w:ascii="Arial Narrow" w:hAnsi="Arial Narrow" w:cs="Times New Roman"/>
          <w:color w:val="000000"/>
        </w:rPr>
        <w:t>8</w:t>
      </w:r>
      <w:r w:rsidR="000C5277">
        <w:rPr>
          <w:rFonts w:ascii="Arial Narrow" w:hAnsi="Arial Narrow" w:cs="Times New Roman"/>
          <w:color w:val="000000"/>
        </w:rPr>
        <w:t>)</w:t>
      </w:r>
      <w:r w:rsidR="009A7A94" w:rsidRPr="009A7A94">
        <w:rPr>
          <w:rFonts w:ascii="Arial Narrow" w:hAnsi="Arial Narrow" w:cs="Times New Roman"/>
          <w:color w:val="000000"/>
        </w:rPr>
        <w:tab/>
        <w:t>Zmluvné strany vyhlasujú, že si túto zmluvu prečítali a že táto, tak ako bola vyhotovená, zodpovedá ich skutočnej vôli, ktorú si vzájomne vážne, zrozumiteľne a úplne slobodne prejavili, na dôka</w:t>
      </w:r>
      <w:r w:rsidR="009743EA">
        <w:rPr>
          <w:rFonts w:ascii="Arial Narrow" w:hAnsi="Arial Narrow" w:cs="Times New Roman"/>
          <w:color w:val="000000"/>
        </w:rPr>
        <w:t xml:space="preserve">z čoho pripájajú </w:t>
      </w:r>
      <w:r w:rsidR="009A7A94" w:rsidRPr="009A7A94">
        <w:rPr>
          <w:rFonts w:ascii="Arial Narrow" w:hAnsi="Arial Narrow" w:cs="Times New Roman"/>
          <w:color w:val="000000"/>
        </w:rPr>
        <w:t>podpisy svojich štatutárnych orgánov.</w:t>
      </w:r>
    </w:p>
    <w:p w:rsidR="009A7A94" w:rsidRPr="009A7A94" w:rsidRDefault="009A7A94" w:rsidP="006C5F91">
      <w:pPr>
        <w:autoSpaceDE w:val="0"/>
        <w:autoSpaceDN w:val="0"/>
        <w:adjustRightInd w:val="0"/>
        <w:spacing w:after="0" w:line="240" w:lineRule="auto"/>
        <w:ind w:right="240"/>
        <w:jc w:val="both"/>
        <w:rPr>
          <w:rFonts w:ascii="Arial Narrow" w:hAnsi="Arial Narrow" w:cs="Times New Roman"/>
          <w:color w:val="000000"/>
        </w:rPr>
      </w:pPr>
    </w:p>
    <w:p w:rsidR="00E373B1" w:rsidRDefault="00E373B1" w:rsidP="00106C45">
      <w:pPr>
        <w:tabs>
          <w:tab w:val="left" w:pos="540"/>
        </w:tabs>
        <w:autoSpaceDE w:val="0"/>
        <w:autoSpaceDN w:val="0"/>
        <w:adjustRightInd w:val="0"/>
        <w:spacing w:after="0" w:line="240" w:lineRule="auto"/>
        <w:ind w:right="240"/>
        <w:rPr>
          <w:rFonts w:ascii="Arial Narrow" w:hAnsi="Arial Narrow" w:cs="Times New Roman"/>
          <w:color w:val="000000"/>
        </w:rPr>
      </w:pPr>
    </w:p>
    <w:p w:rsidR="00E373B1" w:rsidRDefault="00E373B1" w:rsidP="00106C45">
      <w:pPr>
        <w:tabs>
          <w:tab w:val="left" w:pos="540"/>
        </w:tabs>
        <w:autoSpaceDE w:val="0"/>
        <w:autoSpaceDN w:val="0"/>
        <w:adjustRightInd w:val="0"/>
        <w:spacing w:after="0" w:line="240" w:lineRule="auto"/>
        <w:ind w:right="240"/>
        <w:rPr>
          <w:rFonts w:ascii="Arial Narrow" w:hAnsi="Arial Narrow" w:cs="Times New Roman"/>
          <w:color w:val="000000"/>
        </w:rPr>
      </w:pPr>
    </w:p>
    <w:p w:rsidR="00106C45" w:rsidRPr="009A7A94" w:rsidRDefault="000C5277" w:rsidP="00106C45">
      <w:pPr>
        <w:tabs>
          <w:tab w:val="left" w:pos="540"/>
        </w:tabs>
        <w:autoSpaceDE w:val="0"/>
        <w:autoSpaceDN w:val="0"/>
        <w:adjustRightInd w:val="0"/>
        <w:spacing w:after="0" w:line="240" w:lineRule="auto"/>
        <w:ind w:right="240"/>
        <w:rPr>
          <w:rFonts w:ascii="Arial Narrow" w:hAnsi="Arial Narrow" w:cs="Times New Roman"/>
          <w:color w:val="000000"/>
        </w:rPr>
      </w:pPr>
      <w:r>
        <w:rPr>
          <w:rFonts w:ascii="Arial Narrow" w:hAnsi="Arial Narrow" w:cs="Times New Roman"/>
          <w:color w:val="000000"/>
        </w:rPr>
        <w:t xml:space="preserve">V Nových Zámkoch , dňa </w:t>
      </w:r>
      <w:r w:rsidR="004349A9">
        <w:rPr>
          <w:rFonts w:ascii="Arial Narrow" w:hAnsi="Arial Narrow"/>
        </w:rPr>
        <w:t>02</w:t>
      </w:r>
      <w:r w:rsidR="00FA72EB">
        <w:rPr>
          <w:rFonts w:ascii="Arial Narrow" w:hAnsi="Arial Narrow"/>
        </w:rPr>
        <w:t>.</w:t>
      </w:r>
      <w:r w:rsidR="004349A9">
        <w:rPr>
          <w:rFonts w:ascii="Arial Narrow" w:hAnsi="Arial Narrow"/>
        </w:rPr>
        <w:t>01</w:t>
      </w:r>
      <w:r w:rsidR="00D73568">
        <w:rPr>
          <w:rFonts w:ascii="Arial Narrow" w:hAnsi="Arial Narrow"/>
        </w:rPr>
        <w:t>.201</w:t>
      </w:r>
      <w:r w:rsidR="004349A9">
        <w:rPr>
          <w:rFonts w:ascii="Arial Narrow" w:hAnsi="Arial Narrow"/>
        </w:rPr>
        <w:t>8</w:t>
      </w:r>
      <w:r w:rsidR="009743EA" w:rsidRPr="009743EA">
        <w:rPr>
          <w:rFonts w:ascii="Arial Narrow" w:hAnsi="Arial Narrow"/>
        </w:rPr>
        <w:t xml:space="preserve">      </w:t>
      </w:r>
      <w:r w:rsidR="00696096">
        <w:rPr>
          <w:rFonts w:ascii="Arial Narrow" w:hAnsi="Arial Narrow"/>
        </w:rPr>
        <w:t xml:space="preserve">             </w:t>
      </w:r>
      <w:r w:rsidR="009743EA" w:rsidRPr="009743EA">
        <w:rPr>
          <w:rFonts w:ascii="Arial Narrow" w:hAnsi="Arial Narrow"/>
        </w:rPr>
        <w:t xml:space="preserve"> </w:t>
      </w:r>
    </w:p>
    <w:p w:rsidR="003F320E" w:rsidRDefault="003F320E" w:rsidP="00106C45">
      <w:pPr>
        <w:rPr>
          <w:rFonts w:ascii="Arial Narrow" w:hAnsi="Arial Narrow"/>
        </w:rPr>
      </w:pPr>
    </w:p>
    <w:p w:rsidR="00EC59CC" w:rsidRDefault="00EC59CC" w:rsidP="00106C45">
      <w:pPr>
        <w:rPr>
          <w:rFonts w:ascii="Arial Narrow" w:hAnsi="Arial Narrow"/>
        </w:rPr>
      </w:pPr>
    </w:p>
    <w:p w:rsidR="008B33AD" w:rsidRDefault="008B33AD" w:rsidP="00106C45">
      <w:pPr>
        <w:rPr>
          <w:rFonts w:ascii="Arial Narrow" w:hAnsi="Arial Narrow"/>
        </w:rPr>
      </w:pPr>
    </w:p>
    <w:p w:rsidR="008B33AD" w:rsidRDefault="008B33AD" w:rsidP="00106C45">
      <w:pPr>
        <w:rPr>
          <w:rFonts w:ascii="Arial Narrow" w:hAnsi="Arial Narrow"/>
        </w:rPr>
      </w:pPr>
    </w:p>
    <w:p w:rsidR="008B33AD" w:rsidRDefault="008B33AD" w:rsidP="00106C45">
      <w:pPr>
        <w:rPr>
          <w:rFonts w:ascii="Arial Narrow" w:hAnsi="Arial Narrow"/>
        </w:rPr>
      </w:pPr>
    </w:p>
    <w:p w:rsidR="00EC59CC" w:rsidRDefault="00EC59CC" w:rsidP="00106C45">
      <w:pPr>
        <w:rPr>
          <w:rFonts w:ascii="Arial Narrow" w:hAnsi="Arial Narrow"/>
        </w:rPr>
      </w:pPr>
    </w:p>
    <w:p w:rsidR="005C6FF1" w:rsidRPr="00106C45" w:rsidRDefault="00106C45" w:rsidP="00106C45">
      <w:pPr>
        <w:rPr>
          <w:rFonts w:ascii="Arial Narrow" w:hAnsi="Arial Narrow"/>
        </w:rPr>
      </w:pPr>
      <w:r w:rsidRPr="009743EA">
        <w:rPr>
          <w:rFonts w:ascii="Arial Narrow" w:hAnsi="Arial Narrow"/>
        </w:rPr>
        <w:t>Objednávateľ</w:t>
      </w:r>
      <w:r>
        <w:rPr>
          <w:rFonts w:ascii="Arial Narrow" w:hAnsi="Arial Narrow"/>
        </w:rPr>
        <w:t>-</w:t>
      </w:r>
      <w:r w:rsidRPr="009743EA">
        <w:rPr>
          <w:rFonts w:ascii="Arial Narrow" w:hAnsi="Arial Narrow"/>
        </w:rPr>
        <w:t xml:space="preserve"> </w:t>
      </w:r>
      <w:r w:rsidRPr="00FD1539">
        <w:rPr>
          <w:rFonts w:ascii="Arial Narrow" w:hAnsi="Arial Narrow" w:cs="Times New Roman"/>
          <w:b/>
        </w:rPr>
        <w:t>NOVOVITAL</w:t>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Pr>
          <w:rFonts w:ascii="Arial Narrow" w:hAnsi="Arial Narrow" w:cs="Times New Roman"/>
          <w:b/>
        </w:rPr>
        <w:tab/>
      </w:r>
      <w:r w:rsidRPr="009743EA">
        <w:rPr>
          <w:rFonts w:ascii="Arial Narrow" w:hAnsi="Arial Narrow"/>
        </w:rPr>
        <w:t xml:space="preserve">Zhotoviteľ </w:t>
      </w:r>
      <w:r w:rsidR="008B33AD">
        <w:rPr>
          <w:rFonts w:ascii="Arial Narrow" w:hAnsi="Arial Narrow"/>
        </w:rPr>
        <w:t>–</w:t>
      </w:r>
      <w:r>
        <w:rPr>
          <w:rFonts w:ascii="Arial Narrow" w:hAnsi="Arial Narrow"/>
        </w:rPr>
        <w:t xml:space="preserve"> </w:t>
      </w:r>
      <w:r w:rsidR="008B33AD">
        <w:rPr>
          <w:rFonts w:ascii="Arial Narrow" w:hAnsi="Arial Narrow" w:cs="Times New Roman"/>
          <w:b/>
        </w:rPr>
        <w:t xml:space="preserve">GEO, </w:t>
      </w:r>
      <w:proofErr w:type="spellStart"/>
      <w:r w:rsidR="008B33AD">
        <w:rPr>
          <w:rFonts w:ascii="Arial Narrow" w:hAnsi="Arial Narrow" w:cs="Times New Roman"/>
          <w:b/>
        </w:rPr>
        <w:t>spol</w:t>
      </w:r>
      <w:proofErr w:type="spellEnd"/>
      <w:r w:rsidR="008B33AD">
        <w:rPr>
          <w:rFonts w:ascii="Arial Narrow" w:hAnsi="Arial Narrow" w:cs="Times New Roman"/>
          <w:b/>
        </w:rPr>
        <w:t xml:space="preserve"> s </w:t>
      </w:r>
      <w:proofErr w:type="spellStart"/>
      <w:r w:rsidR="008B33AD">
        <w:rPr>
          <w:rFonts w:ascii="Arial Narrow" w:hAnsi="Arial Narrow" w:cs="Times New Roman"/>
          <w:b/>
        </w:rPr>
        <w:t>r.o</w:t>
      </w:r>
      <w:proofErr w:type="spellEnd"/>
      <w:r w:rsidR="008B33AD">
        <w:rPr>
          <w:rFonts w:ascii="Arial Narrow" w:hAnsi="Arial Narrow" w:cs="Times New Roman"/>
          <w:b/>
        </w:rPr>
        <w:t xml:space="preserve">. </w:t>
      </w:r>
      <w:r w:rsidRPr="00FD1539">
        <w:rPr>
          <w:rFonts w:ascii="Arial Narrow" w:hAnsi="Arial Narrow" w:cs="Times New Roman"/>
          <w:b/>
        </w:rPr>
        <w:t xml:space="preserve"> </w:t>
      </w:r>
      <w:r>
        <w:rPr>
          <w:rFonts w:ascii="Arial Narrow" w:hAnsi="Arial Narrow" w:cs="Times New Roman"/>
          <w:b/>
        </w:rPr>
        <w:t xml:space="preserve">                                                  </w:t>
      </w:r>
      <w:r>
        <w:rPr>
          <w:rFonts w:ascii="Arial Narrow" w:hAnsi="Arial Narrow"/>
        </w:rPr>
        <w:t xml:space="preserve">                                                                                                                                       </w:t>
      </w:r>
    </w:p>
    <w:sectPr w:rsidR="005C6FF1" w:rsidRPr="00106C45" w:rsidSect="00DF6C16">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60FB"/>
    <w:multiLevelType w:val="hybridMultilevel"/>
    <w:tmpl w:val="631C7DBE"/>
    <w:lvl w:ilvl="0" w:tplc="57C48A6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31A77D3"/>
    <w:multiLevelType w:val="hybridMultilevel"/>
    <w:tmpl w:val="9EB64A6E"/>
    <w:lvl w:ilvl="0" w:tplc="D24C333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3D68DB"/>
    <w:multiLevelType w:val="hybridMultilevel"/>
    <w:tmpl w:val="0F300C9A"/>
    <w:lvl w:ilvl="0" w:tplc="60AC365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528C1025"/>
    <w:multiLevelType w:val="hybridMultilevel"/>
    <w:tmpl w:val="0E1460B4"/>
    <w:lvl w:ilvl="0" w:tplc="3F90DCE0">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4" w15:restartNumberingAfterBreak="0">
    <w:nsid w:val="66051730"/>
    <w:multiLevelType w:val="hybridMultilevel"/>
    <w:tmpl w:val="FF7CE88E"/>
    <w:lvl w:ilvl="0" w:tplc="1702186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9BC271E"/>
    <w:multiLevelType w:val="hybridMultilevel"/>
    <w:tmpl w:val="E7347162"/>
    <w:lvl w:ilvl="0" w:tplc="1E1C5F50">
      <w:start w:val="1"/>
      <w:numFmt w:val="decimal"/>
      <w:lvlText w:val="%1)"/>
      <w:lvlJc w:val="left"/>
      <w:pPr>
        <w:ind w:left="660" w:hanging="54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6" w15:restartNumberingAfterBreak="0">
    <w:nsid w:val="6EEC2BC8"/>
    <w:multiLevelType w:val="hybridMultilevel"/>
    <w:tmpl w:val="69CAD68C"/>
    <w:lvl w:ilvl="0" w:tplc="7B3AD5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CE11AD"/>
    <w:multiLevelType w:val="hybridMultilevel"/>
    <w:tmpl w:val="4246EA0E"/>
    <w:lvl w:ilvl="0" w:tplc="BA2805BC">
      <w:start w:val="1"/>
      <w:numFmt w:val="decimal"/>
      <w:lvlText w:val="%1)"/>
      <w:lvlJc w:val="left"/>
      <w:pPr>
        <w:ind w:left="690" w:hanging="540"/>
      </w:pPr>
      <w:rPr>
        <w:rFonts w:hint="default"/>
      </w:rPr>
    </w:lvl>
    <w:lvl w:ilvl="1" w:tplc="041B0019" w:tentative="1">
      <w:start w:val="1"/>
      <w:numFmt w:val="lowerLetter"/>
      <w:lvlText w:val="%2."/>
      <w:lvlJc w:val="left"/>
      <w:pPr>
        <w:ind w:left="1230" w:hanging="360"/>
      </w:pPr>
    </w:lvl>
    <w:lvl w:ilvl="2" w:tplc="041B001B" w:tentative="1">
      <w:start w:val="1"/>
      <w:numFmt w:val="lowerRoman"/>
      <w:lvlText w:val="%3."/>
      <w:lvlJc w:val="right"/>
      <w:pPr>
        <w:ind w:left="1950" w:hanging="180"/>
      </w:pPr>
    </w:lvl>
    <w:lvl w:ilvl="3" w:tplc="041B000F" w:tentative="1">
      <w:start w:val="1"/>
      <w:numFmt w:val="decimal"/>
      <w:lvlText w:val="%4."/>
      <w:lvlJc w:val="left"/>
      <w:pPr>
        <w:ind w:left="2670" w:hanging="360"/>
      </w:pPr>
    </w:lvl>
    <w:lvl w:ilvl="4" w:tplc="041B0019" w:tentative="1">
      <w:start w:val="1"/>
      <w:numFmt w:val="lowerLetter"/>
      <w:lvlText w:val="%5."/>
      <w:lvlJc w:val="left"/>
      <w:pPr>
        <w:ind w:left="3390" w:hanging="360"/>
      </w:pPr>
    </w:lvl>
    <w:lvl w:ilvl="5" w:tplc="041B001B" w:tentative="1">
      <w:start w:val="1"/>
      <w:numFmt w:val="lowerRoman"/>
      <w:lvlText w:val="%6."/>
      <w:lvlJc w:val="right"/>
      <w:pPr>
        <w:ind w:left="4110" w:hanging="180"/>
      </w:pPr>
    </w:lvl>
    <w:lvl w:ilvl="6" w:tplc="041B000F" w:tentative="1">
      <w:start w:val="1"/>
      <w:numFmt w:val="decimal"/>
      <w:lvlText w:val="%7."/>
      <w:lvlJc w:val="left"/>
      <w:pPr>
        <w:ind w:left="4830" w:hanging="360"/>
      </w:pPr>
    </w:lvl>
    <w:lvl w:ilvl="7" w:tplc="041B0019" w:tentative="1">
      <w:start w:val="1"/>
      <w:numFmt w:val="lowerLetter"/>
      <w:lvlText w:val="%8."/>
      <w:lvlJc w:val="left"/>
      <w:pPr>
        <w:ind w:left="5550" w:hanging="360"/>
      </w:pPr>
    </w:lvl>
    <w:lvl w:ilvl="8" w:tplc="041B001B" w:tentative="1">
      <w:start w:val="1"/>
      <w:numFmt w:val="lowerRoman"/>
      <w:lvlText w:val="%9."/>
      <w:lvlJc w:val="right"/>
      <w:pPr>
        <w:ind w:left="6270" w:hanging="180"/>
      </w:p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94"/>
    <w:rsid w:val="0004049B"/>
    <w:rsid w:val="000B3C38"/>
    <w:rsid w:val="000B78C8"/>
    <w:rsid w:val="000C5277"/>
    <w:rsid w:val="00106C45"/>
    <w:rsid w:val="001B48AD"/>
    <w:rsid w:val="001C01E6"/>
    <w:rsid w:val="001F1A7B"/>
    <w:rsid w:val="00251644"/>
    <w:rsid w:val="00254F44"/>
    <w:rsid w:val="00293573"/>
    <w:rsid w:val="002A0757"/>
    <w:rsid w:val="003531F3"/>
    <w:rsid w:val="003F320E"/>
    <w:rsid w:val="004349A9"/>
    <w:rsid w:val="004926CD"/>
    <w:rsid w:val="004A7589"/>
    <w:rsid w:val="004F4CA4"/>
    <w:rsid w:val="00563BBB"/>
    <w:rsid w:val="005866F4"/>
    <w:rsid w:val="005A6F32"/>
    <w:rsid w:val="005C6FF1"/>
    <w:rsid w:val="005E0748"/>
    <w:rsid w:val="005F7619"/>
    <w:rsid w:val="00610A96"/>
    <w:rsid w:val="0061558D"/>
    <w:rsid w:val="00621FBF"/>
    <w:rsid w:val="00640586"/>
    <w:rsid w:val="00696096"/>
    <w:rsid w:val="006C5F91"/>
    <w:rsid w:val="00764477"/>
    <w:rsid w:val="007667F0"/>
    <w:rsid w:val="00794964"/>
    <w:rsid w:val="008A5868"/>
    <w:rsid w:val="008B33AD"/>
    <w:rsid w:val="00950EC0"/>
    <w:rsid w:val="009541F7"/>
    <w:rsid w:val="009743EA"/>
    <w:rsid w:val="009A23B2"/>
    <w:rsid w:val="009A7A94"/>
    <w:rsid w:val="009B76BF"/>
    <w:rsid w:val="009E3BC9"/>
    <w:rsid w:val="00A712BE"/>
    <w:rsid w:val="00A736F9"/>
    <w:rsid w:val="00AB648A"/>
    <w:rsid w:val="00B02499"/>
    <w:rsid w:val="00B80EB1"/>
    <w:rsid w:val="00BD1C35"/>
    <w:rsid w:val="00BE0232"/>
    <w:rsid w:val="00C11895"/>
    <w:rsid w:val="00C13357"/>
    <w:rsid w:val="00C33D89"/>
    <w:rsid w:val="00C52B19"/>
    <w:rsid w:val="00CE3F0A"/>
    <w:rsid w:val="00D1101E"/>
    <w:rsid w:val="00D1699F"/>
    <w:rsid w:val="00D20362"/>
    <w:rsid w:val="00D418AF"/>
    <w:rsid w:val="00D73568"/>
    <w:rsid w:val="00D867EB"/>
    <w:rsid w:val="00D9088B"/>
    <w:rsid w:val="00D949BB"/>
    <w:rsid w:val="00DE6DF2"/>
    <w:rsid w:val="00E22991"/>
    <w:rsid w:val="00E373B1"/>
    <w:rsid w:val="00E76447"/>
    <w:rsid w:val="00E90290"/>
    <w:rsid w:val="00EA0174"/>
    <w:rsid w:val="00EC28AD"/>
    <w:rsid w:val="00EC376A"/>
    <w:rsid w:val="00EC59CC"/>
    <w:rsid w:val="00EE4F3B"/>
    <w:rsid w:val="00F11E2B"/>
    <w:rsid w:val="00FA72EB"/>
    <w:rsid w:val="00FB3219"/>
    <w:rsid w:val="00FC5E5E"/>
    <w:rsid w:val="00FD3D40"/>
    <w:rsid w:val="00FF22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5D36"/>
  <w15:chartTrackingRefBased/>
  <w15:docId w15:val="{63DC011F-A601-48AB-A809-F7D1498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9A7A94"/>
  </w:style>
  <w:style w:type="paragraph" w:styleId="Odsekzoznamu">
    <w:name w:val="List Paragraph"/>
    <w:basedOn w:val="Normlny"/>
    <w:uiPriority w:val="34"/>
    <w:qFormat/>
    <w:rsid w:val="009A7A94"/>
    <w:pPr>
      <w:ind w:left="720"/>
      <w:contextualSpacing/>
    </w:pPr>
  </w:style>
  <w:style w:type="paragraph" w:styleId="Textbubliny">
    <w:name w:val="Balloon Text"/>
    <w:basedOn w:val="Normlny"/>
    <w:link w:val="TextbublinyChar"/>
    <w:uiPriority w:val="99"/>
    <w:semiHidden/>
    <w:unhideWhenUsed/>
    <w:rsid w:val="00FB32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3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5455">
      <w:bodyDiv w:val="1"/>
      <w:marLeft w:val="0"/>
      <w:marRight w:val="0"/>
      <w:marTop w:val="0"/>
      <w:marBottom w:val="0"/>
      <w:divBdr>
        <w:top w:val="none" w:sz="0" w:space="0" w:color="auto"/>
        <w:left w:val="none" w:sz="0" w:space="0" w:color="auto"/>
        <w:bottom w:val="none" w:sz="0" w:space="0" w:color="auto"/>
        <w:right w:val="none" w:sz="0" w:space="0" w:color="auto"/>
      </w:divBdr>
    </w:div>
    <w:div w:id="1616671715">
      <w:bodyDiv w:val="1"/>
      <w:marLeft w:val="0"/>
      <w:marRight w:val="0"/>
      <w:marTop w:val="0"/>
      <w:marBottom w:val="0"/>
      <w:divBdr>
        <w:top w:val="none" w:sz="0" w:space="0" w:color="auto"/>
        <w:left w:val="none" w:sz="0" w:space="0" w:color="auto"/>
        <w:bottom w:val="none" w:sz="0" w:space="0" w:color="auto"/>
        <w:right w:val="none" w:sz="0" w:space="0" w:color="auto"/>
      </w:divBdr>
    </w:div>
    <w:div w:id="17870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B0F62-19F4-4FAF-85B3-12DCC06B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977</Words>
  <Characters>5570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Gabriela Parma Šubová</dc:creator>
  <cp:keywords/>
  <dc:description/>
  <cp:lastModifiedBy>Mgr. Gabriela Parma Šubová</cp:lastModifiedBy>
  <cp:revision>11</cp:revision>
  <cp:lastPrinted>2018-01-02T10:07:00Z</cp:lastPrinted>
  <dcterms:created xsi:type="dcterms:W3CDTF">2017-12-21T12:28:00Z</dcterms:created>
  <dcterms:modified xsi:type="dcterms:W3CDTF">2018-01-04T13:46:00Z</dcterms:modified>
</cp:coreProperties>
</file>